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0"/>
          <w:szCs w:val="30"/>
          <w:u w:val="none"/>
          <w:lang w:eastAsia="zh-CN"/>
        </w:rPr>
      </w:pPr>
      <w:bookmarkStart w:id="0" w:name="_GoBack"/>
    </w:p>
    <w:bookmarkEnd w:id="0"/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0"/>
          <w:szCs w:val="30"/>
          <w:u w:val="none"/>
          <w:lang w:eastAsia="zh-CN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u w:val="none"/>
          <w:lang w:eastAsia="zh-CN"/>
        </w:rPr>
        <w:t>广元市</w:t>
      </w:r>
      <w:r>
        <w:rPr>
          <w:rFonts w:hint="eastAsia" w:ascii="黑体" w:hAnsi="黑体" w:eastAsia="黑体" w:cs="黑体"/>
          <w:sz w:val="32"/>
          <w:szCs w:val="32"/>
          <w:u w:val="single"/>
          <w:lang w:val="en-US" w:eastAsia="zh-CN"/>
        </w:rPr>
        <w:t xml:space="preserve"> 建筑业  </w:t>
      </w:r>
      <w:r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  <w:t>协会会费及其他收费公示表</w:t>
      </w:r>
    </w:p>
    <w:tbl>
      <w:tblPr>
        <w:tblStyle w:val="4"/>
        <w:tblW w:w="870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5"/>
        <w:gridCol w:w="1821"/>
        <w:gridCol w:w="651"/>
        <w:gridCol w:w="1428"/>
        <w:gridCol w:w="22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行业协会商会名称</w:t>
            </w:r>
          </w:p>
        </w:tc>
        <w:tc>
          <w:tcPr>
            <w:tcW w:w="6132" w:type="dxa"/>
            <w:gridSpan w:val="4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广元市建筑业协会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联系人</w:t>
            </w:r>
          </w:p>
        </w:tc>
        <w:tc>
          <w:tcPr>
            <w:tcW w:w="2472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吴瑞华</w:t>
            </w:r>
          </w:p>
        </w:tc>
        <w:tc>
          <w:tcPr>
            <w:tcW w:w="142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联系电话</w:t>
            </w:r>
          </w:p>
        </w:tc>
        <w:tc>
          <w:tcPr>
            <w:tcW w:w="223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0839-3263171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单位地址</w:t>
            </w:r>
          </w:p>
        </w:tc>
        <w:tc>
          <w:tcPr>
            <w:tcW w:w="2472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广元市利州区嘉陵路南段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1号</w:t>
            </w:r>
          </w:p>
        </w:tc>
        <w:tc>
          <w:tcPr>
            <w:tcW w:w="142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邮政编码</w:t>
            </w:r>
          </w:p>
        </w:tc>
        <w:tc>
          <w:tcPr>
            <w:tcW w:w="223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628017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257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收费项目</w:t>
            </w:r>
          </w:p>
        </w:tc>
        <w:tc>
          <w:tcPr>
            <w:tcW w:w="18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计量单位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（元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/年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2079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收费标准</w:t>
            </w:r>
          </w:p>
        </w:tc>
        <w:tc>
          <w:tcPr>
            <w:tcW w:w="223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257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会长单位</w:t>
            </w:r>
          </w:p>
        </w:tc>
        <w:tc>
          <w:tcPr>
            <w:tcW w:w="18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-</w:t>
            </w:r>
          </w:p>
        </w:tc>
        <w:tc>
          <w:tcPr>
            <w:tcW w:w="2079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-</w:t>
            </w:r>
          </w:p>
        </w:tc>
        <w:tc>
          <w:tcPr>
            <w:tcW w:w="223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副会长单位会费</w:t>
            </w:r>
          </w:p>
        </w:tc>
        <w:tc>
          <w:tcPr>
            <w:tcW w:w="18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3000</w:t>
            </w:r>
          </w:p>
        </w:tc>
        <w:tc>
          <w:tcPr>
            <w:tcW w:w="2079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3000</w:t>
            </w:r>
          </w:p>
        </w:tc>
        <w:tc>
          <w:tcPr>
            <w:tcW w:w="223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常务理事单位会费</w:t>
            </w:r>
          </w:p>
        </w:tc>
        <w:tc>
          <w:tcPr>
            <w:tcW w:w="18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2000</w:t>
            </w:r>
          </w:p>
        </w:tc>
        <w:tc>
          <w:tcPr>
            <w:tcW w:w="2079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2000</w:t>
            </w:r>
          </w:p>
        </w:tc>
        <w:tc>
          <w:tcPr>
            <w:tcW w:w="223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理事单位会费</w:t>
            </w:r>
          </w:p>
        </w:tc>
        <w:tc>
          <w:tcPr>
            <w:tcW w:w="18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1500</w:t>
            </w:r>
          </w:p>
        </w:tc>
        <w:tc>
          <w:tcPr>
            <w:tcW w:w="2079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1500</w:t>
            </w:r>
          </w:p>
        </w:tc>
        <w:tc>
          <w:tcPr>
            <w:tcW w:w="223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会员单位会费</w:t>
            </w:r>
          </w:p>
        </w:tc>
        <w:tc>
          <w:tcPr>
            <w:tcW w:w="18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1000</w:t>
            </w:r>
          </w:p>
        </w:tc>
        <w:tc>
          <w:tcPr>
            <w:tcW w:w="2079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1000</w:t>
            </w:r>
          </w:p>
        </w:tc>
        <w:tc>
          <w:tcPr>
            <w:tcW w:w="223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其他收费</w:t>
            </w:r>
          </w:p>
        </w:tc>
        <w:tc>
          <w:tcPr>
            <w:tcW w:w="18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-</w:t>
            </w:r>
          </w:p>
        </w:tc>
        <w:tc>
          <w:tcPr>
            <w:tcW w:w="2079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-</w:t>
            </w:r>
          </w:p>
        </w:tc>
        <w:tc>
          <w:tcPr>
            <w:tcW w:w="223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培训按成本收费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 Narrow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altName w:val="SC Morgan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3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Arial Narrow">
    <w:panose1 w:val="020B0606020202030204"/>
    <w:charset w:val="01"/>
    <w:family w:val="swiss"/>
    <w:pitch w:val="default"/>
    <w:sig w:usb0="00000287" w:usb1="00000800" w:usb2="00000000" w:usb3="00000000" w:csb0="2000009F" w:csb1="DFD70000"/>
  </w:font>
  <w:font w:name="SC Morgan">
    <w:panose1 w:val="02000500000000000000"/>
    <w:charset w:val="00"/>
    <w:family w:val="auto"/>
    <w:pitch w:val="default"/>
    <w:sig w:usb0="00000003" w:usb1="00000000" w:usb2="00000000" w:usb3="00000000" w:csb0="0000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  <w:font w:name="宋体-PUA">
    <w:panose1 w:val="02010600030101010101"/>
    <w:charset w:val="86"/>
    <w:family w:val="auto"/>
    <w:pitch w:val="default"/>
    <w:sig w:usb0="00000000" w:usb1="1000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Vrinda">
    <w:altName w:val="SC Morgan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仿宋">
    <w:altName w:val="微软雅黑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楷体">
    <w:altName w:val="楷体_GB2312"/>
    <w:panose1 w:val="02010609060101010101"/>
    <w:charset w:val="86"/>
    <w:family w:val="auto"/>
    <w:pitch w:val="default"/>
    <w:sig w:usb0="00000000" w:usb1="0000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1B20C4"/>
    <w:rsid w:val="008532E7"/>
    <w:rsid w:val="06E36B5A"/>
    <w:rsid w:val="0F604352"/>
    <w:rsid w:val="127A75AB"/>
    <w:rsid w:val="4B1B20C4"/>
    <w:rsid w:val="517649B2"/>
    <w:rsid w:val="527B2F78"/>
    <w:rsid w:val="7300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2017-09-04T08:44:00Z</dcterms:created>
  <dc:creator>Administrator</dc:creator>
  <cp:lastModifiedBy>Administrator</cp:lastModifiedBy>
  <dcterms:modified xsi:type="dcterms:W3CDTF">2017-09-08T02:50:08Z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