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D8984">
      <w:pPr>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576" w:lineRule="exact"/>
        <w:textAlignment w:val="auto"/>
        <w:rPr>
          <w:rFonts w:ascii="Times New Roman" w:hAnsi="Times New Roman" w:eastAsia="黑体"/>
          <w:color w:val="0C0C0C"/>
          <w:sz w:val="32"/>
          <w:szCs w:val="24"/>
        </w:rPr>
      </w:pPr>
      <w:r>
        <w:rPr>
          <w:rFonts w:ascii="Times New Roman" w:hAnsi="Times New Roman" w:eastAsia="黑体"/>
          <w:color w:val="0C0C0C"/>
          <w:sz w:val="32"/>
          <w:szCs w:val="24"/>
        </w:rPr>
        <w:t>附件1</w:t>
      </w:r>
    </w:p>
    <w:p w14:paraId="7392925C">
      <w:pPr>
        <w:pStyle w:val="6"/>
        <w:keepNext w:val="0"/>
        <w:keepLines w:val="0"/>
        <w:pageBreakBefore w:val="0"/>
        <w:widowControl w:val="0"/>
        <w:kinsoku/>
        <w:wordWrap/>
        <w:overflowPunct/>
        <w:topLinePunct w:val="0"/>
        <w:autoSpaceDE/>
        <w:autoSpaceDN/>
        <w:bidi w:val="0"/>
        <w:spacing w:line="576" w:lineRule="exact"/>
        <w:textAlignment w:val="auto"/>
        <w:rPr>
          <w:rFonts w:ascii="Times New Roman" w:hAnsi="Times New Roman" w:cs="Times New Roman"/>
        </w:rPr>
      </w:pPr>
    </w:p>
    <w:p w14:paraId="15B2AFAA">
      <w:pPr>
        <w:keepNext w:val="0"/>
        <w:keepLines w:val="0"/>
        <w:pageBreakBefore w:val="0"/>
        <w:widowControl w:val="0"/>
        <w:tabs>
          <w:tab w:val="left" w:pos="425"/>
          <w:tab w:val="left" w:pos="7020"/>
        </w:tabs>
        <w:kinsoku/>
        <w:wordWrap/>
        <w:overflowPunct/>
        <w:topLinePunct w:val="0"/>
        <w:autoSpaceDE/>
        <w:autoSpaceDN/>
        <w:bidi w:val="0"/>
        <w:adjustRightInd w:val="0"/>
        <w:snapToGrid w:val="0"/>
        <w:spacing w:line="640" w:lineRule="exact"/>
        <w:jc w:val="center"/>
        <w:textAlignment w:val="auto"/>
        <w:rPr>
          <w:rFonts w:ascii="Times New Roman" w:hAnsi="Times New Roman" w:eastAsia="方正小标宋简体"/>
          <w:color w:val="0C0C0C"/>
          <w:sz w:val="44"/>
          <w:szCs w:val="44"/>
        </w:rPr>
      </w:pPr>
      <w:bookmarkStart w:id="0" w:name="_GoBack"/>
      <w:r>
        <w:rPr>
          <w:rFonts w:hint="eastAsia" w:ascii="Times New Roman" w:hAnsi="Times New Roman" w:eastAsia="方正小标宋简体"/>
          <w:color w:val="0C0C0C"/>
          <w:sz w:val="44"/>
          <w:szCs w:val="44"/>
          <w:lang w:eastAsia="zh-CN"/>
        </w:rPr>
        <w:t>四川省</w:t>
      </w:r>
      <w:r>
        <w:rPr>
          <w:rFonts w:hint="eastAsia" w:ascii="Times New Roman" w:hAnsi="Times New Roman" w:eastAsia="方正小标宋简体"/>
          <w:color w:val="0C0C0C"/>
          <w:sz w:val="44"/>
          <w:szCs w:val="44"/>
        </w:rPr>
        <w:t>结婚落户</w:t>
      </w:r>
      <w:r>
        <w:rPr>
          <w:rFonts w:ascii="Times New Roman" w:hAnsi="Times New Roman" w:eastAsia="方正小标宋简体"/>
          <w:color w:val="0C0C0C"/>
          <w:sz w:val="44"/>
          <w:szCs w:val="44"/>
        </w:rPr>
        <w:t>“一件事”办事指南</w:t>
      </w:r>
    </w:p>
    <w:bookmarkEnd w:id="0"/>
    <w:p w14:paraId="4790517E">
      <w:pPr>
        <w:tabs>
          <w:tab w:val="left" w:pos="425"/>
          <w:tab w:val="left" w:pos="7020"/>
        </w:tabs>
        <w:adjustRightInd w:val="0"/>
        <w:snapToGrid w:val="0"/>
        <w:spacing w:line="560" w:lineRule="exact"/>
        <w:ind w:firstLine="640" w:firstLineChars="200"/>
        <w:rPr>
          <w:rFonts w:ascii="Times New Roman" w:hAnsi="Times New Roman" w:eastAsia="仿宋_GB2312"/>
          <w:color w:val="0C0C0C"/>
          <w:sz w:val="32"/>
          <w:szCs w:val="24"/>
        </w:rPr>
      </w:pPr>
    </w:p>
    <w:p w14:paraId="4CF0A53B">
      <w:pPr>
        <w:tabs>
          <w:tab w:val="left" w:pos="425"/>
          <w:tab w:val="left" w:pos="7020"/>
        </w:tabs>
        <w:adjustRightInd w:val="0"/>
        <w:snapToGrid w:val="0"/>
        <w:spacing w:line="576" w:lineRule="exact"/>
        <w:ind w:firstLine="640" w:firstLineChars="200"/>
        <w:rPr>
          <w:rFonts w:ascii="Times New Roman" w:hAnsi="Times New Roman" w:eastAsia="黑体"/>
          <w:color w:val="0C0C0C"/>
          <w:sz w:val="32"/>
          <w:szCs w:val="24"/>
        </w:rPr>
      </w:pPr>
      <w:r>
        <w:rPr>
          <w:rFonts w:ascii="Times New Roman" w:hAnsi="Times New Roman" w:eastAsia="黑体"/>
          <w:color w:val="0C0C0C"/>
          <w:sz w:val="32"/>
          <w:szCs w:val="24"/>
        </w:rPr>
        <w:t>一、基本信息</w:t>
      </w:r>
    </w:p>
    <w:p w14:paraId="67C2191C">
      <w:pPr>
        <w:tabs>
          <w:tab w:val="left" w:pos="425"/>
          <w:tab w:val="left" w:pos="7020"/>
        </w:tabs>
        <w:adjustRightInd w:val="0"/>
        <w:snapToGrid w:val="0"/>
        <w:spacing w:line="576" w:lineRule="exact"/>
        <w:ind w:firstLine="640" w:firstLineChars="200"/>
        <w:rPr>
          <w:rFonts w:hint="default" w:ascii="Times New Roman" w:hAnsi="Times New Roman" w:eastAsia="方正仿宋简体" w:cs="Times New Roman"/>
          <w:color w:val="0C0C0C"/>
          <w:sz w:val="32"/>
          <w:szCs w:val="32"/>
          <w:shd w:val="clear" w:color="auto" w:fill="FFFFFF"/>
          <w:lang w:val="en"/>
        </w:rPr>
      </w:pPr>
      <w:r>
        <w:rPr>
          <w:rFonts w:hint="default" w:ascii="Times New Roman" w:hAnsi="Times New Roman" w:eastAsia="方正仿宋简体" w:cs="Times New Roman"/>
          <w:color w:val="0C0C0C"/>
          <w:sz w:val="32"/>
          <w:szCs w:val="24"/>
        </w:rPr>
        <w:t>（一）事项名称：结婚落户“一件事”。具体包括以下事项办理：内地居民婚姻登记</w:t>
      </w:r>
      <w:r>
        <w:rPr>
          <w:rFonts w:hint="default" w:ascii="Times New Roman" w:hAnsi="Times New Roman" w:eastAsia="方正仿宋简体" w:cs="Times New Roman"/>
          <w:color w:val="0C0C0C"/>
          <w:sz w:val="32"/>
          <w:szCs w:val="32"/>
          <w:shd w:val="clear" w:color="auto" w:fill="FFFFFF"/>
        </w:rPr>
        <w:t>、</w:t>
      </w:r>
      <w:r>
        <w:rPr>
          <w:rFonts w:hint="default" w:ascii="Times New Roman" w:hAnsi="Times New Roman" w:eastAsia="方正仿宋简体" w:cs="Times New Roman"/>
          <w:color w:val="0C0C0C"/>
          <w:sz w:val="32"/>
          <w:szCs w:val="32"/>
        </w:rPr>
        <w:t>户口登记项目变更（婚姻状况）、</w:t>
      </w:r>
      <w:r>
        <w:rPr>
          <w:rFonts w:hint="default" w:ascii="Times New Roman" w:hAnsi="Times New Roman" w:eastAsia="方正仿宋简体" w:cs="Times New Roman"/>
          <w:color w:val="0C0C0C"/>
          <w:sz w:val="32"/>
          <w:szCs w:val="32"/>
          <w:shd w:val="clear" w:color="auto" w:fill="FFFFFF"/>
        </w:rPr>
        <w:t>户口迁移（夫妻投靠落户）。</w:t>
      </w:r>
    </w:p>
    <w:p w14:paraId="4EACEAD2">
      <w:pPr>
        <w:tabs>
          <w:tab w:val="left" w:pos="425"/>
          <w:tab w:val="left" w:pos="7020"/>
        </w:tabs>
        <w:adjustRightInd w:val="0"/>
        <w:snapToGrid w:val="0"/>
        <w:spacing w:line="576" w:lineRule="exact"/>
        <w:ind w:firstLine="640"/>
        <w:rPr>
          <w:rFonts w:hint="default" w:ascii="Times New Roman" w:hAnsi="Times New Roman" w:eastAsia="方正仿宋简体" w:cs="Times New Roman"/>
          <w:color w:val="0C0C0C"/>
          <w:sz w:val="32"/>
          <w:szCs w:val="32"/>
        </w:rPr>
      </w:pPr>
      <w:r>
        <w:rPr>
          <w:rFonts w:hint="default" w:ascii="Times New Roman" w:hAnsi="Times New Roman" w:eastAsia="方正仿宋简体" w:cs="Times New Roman"/>
          <w:color w:val="0C0C0C"/>
          <w:sz w:val="32"/>
          <w:szCs w:val="24"/>
        </w:rPr>
        <w:t>（二）服务对象：</w:t>
      </w:r>
      <w:r>
        <w:rPr>
          <w:rFonts w:hint="default" w:ascii="Times New Roman" w:hAnsi="Times New Roman" w:eastAsia="方正仿宋简体" w:cs="Times New Roman"/>
          <w:color w:val="0C0C0C"/>
          <w:kern w:val="0"/>
          <w:sz w:val="32"/>
          <w:szCs w:val="32"/>
        </w:rPr>
        <w:t>个人。</w:t>
      </w:r>
    </w:p>
    <w:p w14:paraId="3AC87802">
      <w:pPr>
        <w:tabs>
          <w:tab w:val="left" w:pos="425"/>
          <w:tab w:val="left" w:pos="7020"/>
        </w:tabs>
        <w:adjustRightInd w:val="0"/>
        <w:snapToGrid w:val="0"/>
        <w:spacing w:line="576" w:lineRule="exact"/>
        <w:ind w:firstLine="640"/>
        <w:rPr>
          <w:rFonts w:hint="default" w:ascii="Times New Roman" w:hAnsi="Times New Roman" w:eastAsia="方正仿宋简体" w:cs="Times New Roman"/>
          <w:color w:val="0C0C0C"/>
          <w:sz w:val="32"/>
          <w:szCs w:val="32"/>
        </w:rPr>
      </w:pPr>
      <w:r>
        <w:rPr>
          <w:rFonts w:hint="default" w:ascii="Times New Roman" w:hAnsi="Times New Roman" w:eastAsia="方正仿宋简体" w:cs="Times New Roman"/>
          <w:color w:val="0C0C0C"/>
          <w:sz w:val="32"/>
          <w:szCs w:val="24"/>
        </w:rPr>
        <w:t>（三）行使层级：</w:t>
      </w:r>
      <w:r>
        <w:rPr>
          <w:rFonts w:hint="default" w:ascii="Times New Roman" w:hAnsi="Times New Roman" w:eastAsia="方正仿宋简体" w:cs="Times New Roman"/>
          <w:color w:val="0C0C0C"/>
          <w:sz w:val="32"/>
          <w:szCs w:val="32"/>
        </w:rPr>
        <w:t>县级。</w:t>
      </w:r>
    </w:p>
    <w:p w14:paraId="2F9674AB">
      <w:pPr>
        <w:tabs>
          <w:tab w:val="left" w:pos="425"/>
          <w:tab w:val="left" w:pos="7020"/>
        </w:tabs>
        <w:adjustRightInd w:val="0"/>
        <w:snapToGrid w:val="0"/>
        <w:spacing w:line="576" w:lineRule="exact"/>
        <w:ind w:firstLine="640"/>
        <w:rPr>
          <w:rFonts w:hint="default" w:ascii="Times New Roman" w:hAnsi="Times New Roman" w:eastAsia="方正仿宋简体" w:cs="Times New Roman"/>
          <w:color w:val="0C0C0C"/>
          <w:sz w:val="32"/>
          <w:szCs w:val="32"/>
        </w:rPr>
      </w:pPr>
      <w:r>
        <w:rPr>
          <w:rFonts w:hint="default" w:ascii="Times New Roman" w:hAnsi="Times New Roman" w:eastAsia="方正仿宋简体" w:cs="Times New Roman"/>
          <w:color w:val="0C0C0C"/>
          <w:sz w:val="32"/>
          <w:szCs w:val="24"/>
        </w:rPr>
        <w:t>（四）实施单位：各地</w:t>
      </w:r>
      <w:r>
        <w:rPr>
          <w:rFonts w:hint="default" w:ascii="Times New Roman" w:hAnsi="Times New Roman" w:eastAsia="方正仿宋简体" w:cs="Times New Roman"/>
          <w:color w:val="0C0C0C"/>
          <w:sz w:val="32"/>
          <w:szCs w:val="32"/>
        </w:rPr>
        <w:t>民政、公安、政务服务管理机构等部门。</w:t>
      </w:r>
    </w:p>
    <w:p w14:paraId="3D2F1650">
      <w:pPr>
        <w:tabs>
          <w:tab w:val="left" w:pos="425"/>
          <w:tab w:val="left" w:pos="7020"/>
        </w:tabs>
        <w:adjustRightInd w:val="0"/>
        <w:snapToGrid w:val="0"/>
        <w:spacing w:line="576" w:lineRule="exact"/>
        <w:ind w:firstLine="640"/>
        <w:rPr>
          <w:rFonts w:hint="default" w:ascii="Times New Roman" w:hAnsi="Times New Roman" w:eastAsia="方正仿宋简体" w:cs="Times New Roman"/>
          <w:color w:val="0C0C0C"/>
          <w:sz w:val="32"/>
          <w:szCs w:val="32"/>
          <w:highlight w:val="yellow"/>
        </w:rPr>
      </w:pPr>
      <w:r>
        <w:rPr>
          <w:rFonts w:hint="default" w:ascii="Times New Roman" w:hAnsi="Times New Roman" w:eastAsia="方正仿宋简体" w:cs="Times New Roman"/>
          <w:color w:val="0C0C0C"/>
          <w:sz w:val="32"/>
          <w:szCs w:val="24"/>
        </w:rPr>
        <w:t>（五）办理渠道</w:t>
      </w:r>
      <w:r>
        <w:rPr>
          <w:rFonts w:hint="eastAsia" w:ascii="Times New Roman" w:hAnsi="Times New Roman" w:eastAsia="方正仿宋简体" w:cs="Times New Roman"/>
          <w:color w:val="0C0C0C"/>
          <w:sz w:val="32"/>
          <w:szCs w:val="24"/>
          <w:lang w:eastAsia="zh-CN"/>
        </w:rPr>
        <w:t>：</w:t>
      </w:r>
      <w:r>
        <w:rPr>
          <w:rFonts w:hint="default" w:ascii="Times New Roman" w:hAnsi="Times New Roman" w:eastAsia="方正仿宋简体" w:cs="Times New Roman"/>
          <w:color w:val="0C0C0C"/>
          <w:sz w:val="32"/>
          <w:szCs w:val="24"/>
        </w:rPr>
        <w:t>网上预约申请婚姻登记后赴窗口办理，或现场窗口申请办理</w:t>
      </w:r>
      <w:r>
        <w:rPr>
          <w:rFonts w:hint="default" w:ascii="Times New Roman" w:hAnsi="Times New Roman" w:eastAsia="方正仿宋简体" w:cs="Times New Roman"/>
          <w:color w:val="0C0C0C"/>
          <w:kern w:val="0"/>
          <w:sz w:val="32"/>
          <w:szCs w:val="32"/>
        </w:rPr>
        <w:t>。</w:t>
      </w:r>
    </w:p>
    <w:p w14:paraId="7686E4F8">
      <w:pPr>
        <w:pStyle w:val="2"/>
        <w:spacing w:line="576" w:lineRule="exact"/>
        <w:rPr>
          <w:rFonts w:hint="default" w:ascii="Times New Roman" w:hAnsi="Times New Roman" w:eastAsia="方正仿宋简体" w:cs="Times New Roman"/>
        </w:rPr>
      </w:pPr>
      <w:r>
        <w:rPr>
          <w:rFonts w:hint="default" w:ascii="Times New Roman" w:hAnsi="Times New Roman" w:eastAsia="方正仿宋简体" w:cs="Times New Roman"/>
          <w:color w:val="0C0C0C"/>
          <w:szCs w:val="24"/>
        </w:rPr>
        <w:t>（六）线下跑动次数：</w:t>
      </w:r>
      <w:r>
        <w:rPr>
          <w:rFonts w:hint="default" w:ascii="Times New Roman" w:hAnsi="Times New Roman" w:eastAsia="方正仿宋简体" w:cs="Times New Roman"/>
          <w:color w:val="0C0C0C"/>
          <w:szCs w:val="32"/>
        </w:rPr>
        <w:t>1次（需到婚姻登记窗口现场办理婚姻登记）。</w:t>
      </w:r>
    </w:p>
    <w:p w14:paraId="5832D433">
      <w:pPr>
        <w:pStyle w:val="2"/>
        <w:spacing w:line="576" w:lineRule="exact"/>
        <w:rPr>
          <w:rFonts w:hint="default" w:ascii="Times New Roman" w:hAnsi="Times New Roman" w:eastAsia="方正仿宋简体" w:cs="Times New Roman"/>
          <w:color w:val="0C0C0C"/>
          <w:szCs w:val="32"/>
        </w:rPr>
      </w:pPr>
      <w:r>
        <w:rPr>
          <w:rFonts w:hint="default" w:ascii="Times New Roman" w:hAnsi="Times New Roman" w:eastAsia="方正仿宋简体" w:cs="Times New Roman"/>
          <w:color w:val="0C0C0C"/>
          <w:szCs w:val="24"/>
        </w:rPr>
        <w:t>（七）办理时限：</w:t>
      </w:r>
      <w:r>
        <w:rPr>
          <w:rFonts w:hint="default" w:ascii="Times New Roman" w:hAnsi="Times New Roman" w:eastAsia="方正仿宋简体" w:cs="Times New Roman"/>
          <w:color w:val="0C0C0C"/>
          <w:szCs w:val="32"/>
        </w:rPr>
        <w:t>5个工作日。婚姻登记为即时办结;户口登记项目变更（婚姻状况）需1个工作日；</w:t>
      </w:r>
      <w:r>
        <w:rPr>
          <w:rFonts w:hint="default" w:ascii="Times New Roman" w:hAnsi="Times New Roman" w:eastAsia="方正仿宋简体" w:cs="Times New Roman"/>
          <w:color w:val="0C0C0C"/>
          <w:szCs w:val="32"/>
          <w:shd w:val="clear" w:color="auto" w:fill="FFFFFF"/>
        </w:rPr>
        <w:t>户口迁移（夫妻投靠落户）</w:t>
      </w:r>
      <w:r>
        <w:rPr>
          <w:rFonts w:hint="default" w:ascii="Times New Roman" w:hAnsi="Times New Roman" w:eastAsia="方正仿宋简体" w:cs="Times New Roman"/>
          <w:color w:val="0C0C0C"/>
          <w:szCs w:val="32"/>
        </w:rPr>
        <w:t>需4个工作日（不含邮寄时间）。</w:t>
      </w:r>
    </w:p>
    <w:p w14:paraId="30F949C0">
      <w:pPr>
        <w:pStyle w:val="2"/>
        <w:spacing w:line="576" w:lineRule="exact"/>
        <w:rPr>
          <w:rFonts w:hint="default" w:ascii="Times New Roman" w:hAnsi="Times New Roman" w:eastAsia="方正仿宋简体" w:cs="Times New Roman"/>
          <w:color w:val="0C0C0C"/>
          <w:szCs w:val="32"/>
        </w:rPr>
      </w:pPr>
      <w:r>
        <w:rPr>
          <w:rFonts w:hint="default" w:ascii="Times New Roman" w:hAnsi="Times New Roman" w:eastAsia="方正仿宋简体" w:cs="Times New Roman"/>
          <w:color w:val="0C0C0C"/>
          <w:szCs w:val="24"/>
        </w:rPr>
        <w:t>（八）办理结果：</w:t>
      </w:r>
      <w:r>
        <w:rPr>
          <w:rFonts w:hint="default" w:ascii="Times New Roman" w:hAnsi="Times New Roman" w:eastAsia="方正仿宋简体" w:cs="Times New Roman"/>
          <w:color w:val="0C0C0C"/>
          <w:szCs w:val="32"/>
        </w:rPr>
        <w:t>结婚证、离婚证、居民户口簿。</w:t>
      </w:r>
    </w:p>
    <w:p w14:paraId="0AB2B3F6">
      <w:pPr>
        <w:pStyle w:val="2"/>
        <w:spacing w:line="576" w:lineRule="exact"/>
        <w:rPr>
          <w:rFonts w:hint="default" w:ascii="Times New Roman" w:hAnsi="Times New Roman" w:eastAsia="方正仿宋简体" w:cs="Times New Roman"/>
          <w:color w:val="0C0C0C"/>
          <w:szCs w:val="32"/>
        </w:rPr>
      </w:pPr>
      <w:r>
        <w:rPr>
          <w:rFonts w:hint="default" w:ascii="Times New Roman" w:hAnsi="Times New Roman" w:eastAsia="方正仿宋简体" w:cs="Times New Roman"/>
          <w:color w:val="0C0C0C"/>
          <w:szCs w:val="24"/>
        </w:rPr>
        <w:t>（九）收费标准：</w:t>
      </w:r>
      <w:r>
        <w:rPr>
          <w:rFonts w:hint="default" w:ascii="Times New Roman" w:hAnsi="Times New Roman" w:eastAsia="方正仿宋简体" w:cs="Times New Roman"/>
          <w:color w:val="0C0C0C"/>
          <w:szCs w:val="32"/>
        </w:rPr>
        <w:t>无需收费</w:t>
      </w:r>
      <w:r>
        <w:rPr>
          <w:rFonts w:hint="default" w:ascii="Times New Roman" w:hAnsi="Times New Roman" w:eastAsia="方正仿宋简体" w:cs="Times New Roman"/>
        </w:rPr>
        <w:t>（不含邮寄费用）</w:t>
      </w:r>
      <w:r>
        <w:rPr>
          <w:rFonts w:hint="default" w:ascii="Times New Roman" w:hAnsi="Times New Roman" w:eastAsia="方正仿宋简体" w:cs="Times New Roman"/>
          <w:color w:val="0C0C0C"/>
          <w:szCs w:val="32"/>
        </w:rPr>
        <w:t>。</w:t>
      </w:r>
    </w:p>
    <w:p w14:paraId="587C90E1">
      <w:pPr>
        <w:pStyle w:val="2"/>
        <w:spacing w:line="576" w:lineRule="exact"/>
        <w:rPr>
          <w:rFonts w:hint="default" w:ascii="Times New Roman" w:hAnsi="Times New Roman" w:eastAsia="方正仿宋简体" w:cs="Times New Roman"/>
          <w:color w:val="0C0C0C"/>
          <w:szCs w:val="32"/>
        </w:rPr>
      </w:pPr>
      <w:r>
        <w:rPr>
          <w:rFonts w:hint="default" w:ascii="Times New Roman" w:hAnsi="Times New Roman" w:eastAsia="方正仿宋简体" w:cs="Times New Roman"/>
          <w:color w:val="0C0C0C"/>
          <w:szCs w:val="24"/>
        </w:rPr>
        <w:t>（十）其他注意事项：该事项无中介服务，无其他特别程序。</w:t>
      </w:r>
    </w:p>
    <w:p w14:paraId="59716589">
      <w:pPr>
        <w:tabs>
          <w:tab w:val="left" w:pos="425"/>
          <w:tab w:val="left" w:pos="7020"/>
        </w:tabs>
        <w:adjustRightInd w:val="0"/>
        <w:snapToGrid w:val="0"/>
        <w:spacing w:line="576" w:lineRule="exact"/>
        <w:ind w:firstLine="640" w:firstLineChars="200"/>
        <w:rPr>
          <w:rFonts w:hint="default" w:ascii="Times New Roman" w:hAnsi="Times New Roman" w:eastAsia="黑体" w:cs="Times New Roman"/>
          <w:color w:val="0C0C0C"/>
          <w:sz w:val="32"/>
          <w:szCs w:val="24"/>
        </w:rPr>
      </w:pPr>
      <w:r>
        <w:rPr>
          <w:rFonts w:hint="default" w:ascii="Times New Roman" w:hAnsi="Times New Roman" w:eastAsia="黑体" w:cs="Times New Roman"/>
          <w:color w:val="0C0C0C"/>
          <w:sz w:val="32"/>
          <w:szCs w:val="24"/>
        </w:rPr>
        <w:t>二、办理条件</w:t>
      </w:r>
    </w:p>
    <w:p w14:paraId="4A0391A0">
      <w:pPr>
        <w:tabs>
          <w:tab w:val="left" w:pos="425"/>
          <w:tab w:val="left" w:pos="7020"/>
        </w:tabs>
        <w:adjustRightInd w:val="0"/>
        <w:snapToGrid w:val="0"/>
        <w:spacing w:line="576" w:lineRule="exact"/>
        <w:ind w:firstLine="640"/>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（一）办理内地居民婚姻登记。</w:t>
      </w:r>
    </w:p>
    <w:p w14:paraId="3EF93F3C">
      <w:pPr>
        <w:tabs>
          <w:tab w:val="left" w:pos="425"/>
          <w:tab w:val="left" w:pos="7020"/>
        </w:tabs>
        <w:adjustRightInd w:val="0"/>
        <w:snapToGrid w:val="0"/>
        <w:spacing w:line="576" w:lineRule="exact"/>
        <w:ind w:firstLine="640"/>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（二）办理户口登记项目变更（婚姻状况）的，需为四川省内户籍居民。</w:t>
      </w:r>
    </w:p>
    <w:p w14:paraId="687BA017">
      <w:pPr>
        <w:tabs>
          <w:tab w:val="left" w:pos="425"/>
          <w:tab w:val="left" w:pos="7020"/>
        </w:tabs>
        <w:adjustRightInd w:val="0"/>
        <w:snapToGrid w:val="0"/>
        <w:spacing w:line="576" w:lineRule="exact"/>
        <w:ind w:firstLine="640"/>
        <w:rPr>
          <w:rFonts w:hint="default" w:ascii="Times New Roman" w:hAnsi="Times New Roman" w:eastAsia="方正仿宋简体" w:cs="Times New Roman"/>
          <w:sz w:val="32"/>
          <w:szCs w:val="24"/>
        </w:rPr>
      </w:pPr>
      <w:r>
        <w:rPr>
          <w:rFonts w:hint="default" w:ascii="Times New Roman" w:hAnsi="Times New Roman" w:eastAsia="方正仿宋简体" w:cs="Times New Roman"/>
          <w:sz w:val="32"/>
          <w:szCs w:val="24"/>
        </w:rPr>
        <w:t>（三）</w:t>
      </w:r>
      <w:r>
        <w:rPr>
          <w:rFonts w:hint="default" w:ascii="Times New Roman" w:hAnsi="Times New Roman" w:eastAsia="方正仿宋简体" w:cs="Times New Roman"/>
          <w:spacing w:val="-6"/>
          <w:sz w:val="32"/>
          <w:szCs w:val="24"/>
        </w:rPr>
        <w:t>办理户口迁移（夫妻投靠落户）的，夫妻双方需均为四川省内户籍，被投靠方需户口登记在省内城镇地区且为家庭户口。</w:t>
      </w:r>
    </w:p>
    <w:p w14:paraId="402A22B0">
      <w:pPr>
        <w:tabs>
          <w:tab w:val="left" w:pos="425"/>
          <w:tab w:val="left" w:pos="7020"/>
        </w:tabs>
        <w:adjustRightInd w:val="0"/>
        <w:snapToGrid w:val="0"/>
        <w:spacing w:line="576" w:lineRule="exact"/>
        <w:ind w:firstLine="640"/>
        <w:rPr>
          <w:rFonts w:hint="default" w:ascii="Times New Roman" w:hAnsi="Times New Roman" w:eastAsia="方正仿宋简体" w:cs="Times New Roman"/>
          <w:color w:val="0C0C0C"/>
          <w:sz w:val="32"/>
          <w:szCs w:val="24"/>
        </w:rPr>
      </w:pPr>
      <w:r>
        <w:rPr>
          <w:rFonts w:hint="default" w:ascii="Times New Roman" w:hAnsi="Times New Roman" w:eastAsia="方正仿宋简体" w:cs="Times New Roman"/>
          <w:sz w:val="32"/>
          <w:szCs w:val="24"/>
        </w:rPr>
        <w:t>按照</w:t>
      </w:r>
      <w:r>
        <w:rPr>
          <w:rFonts w:hint="default" w:ascii="Times New Roman" w:hAnsi="Times New Roman" w:eastAsia="方正仿宋简体" w:cs="Times New Roman"/>
          <w:spacing w:val="-6"/>
          <w:sz w:val="32"/>
          <w:szCs w:val="24"/>
        </w:rPr>
        <w:t>成都市委市政府人口调控政策要求，办理市外人员迁入的，需与本市人员结婚后婚姻存续时间满3年。成都市结婚落户“一件事”户口迁移前置条件为：夫妻双方均为成都市内户籍人员，在进行结婚登记时，一方申请户口迁入至其配偶方户口所在地</w:t>
      </w:r>
      <w:r>
        <w:rPr>
          <w:rFonts w:hint="default" w:ascii="Times New Roman" w:hAnsi="Times New Roman" w:eastAsia="方正仿宋简体" w:cs="Times New Roman"/>
          <w:sz w:val="32"/>
          <w:szCs w:val="24"/>
        </w:rPr>
        <w:t>。</w:t>
      </w:r>
    </w:p>
    <w:p w14:paraId="05C6A4C8">
      <w:pPr>
        <w:tabs>
          <w:tab w:val="left" w:pos="425"/>
          <w:tab w:val="left" w:pos="7020"/>
        </w:tabs>
        <w:adjustRightInd w:val="0"/>
        <w:snapToGrid w:val="0"/>
        <w:spacing w:line="576" w:lineRule="exact"/>
        <w:ind w:firstLine="640"/>
        <w:rPr>
          <w:rFonts w:ascii="Times New Roman" w:hAnsi="Times New Roman" w:eastAsia="黑体"/>
          <w:color w:val="0C0C0C"/>
          <w:sz w:val="32"/>
          <w:szCs w:val="32"/>
        </w:rPr>
      </w:pPr>
      <w:r>
        <w:rPr>
          <w:rFonts w:hint="eastAsia" w:ascii="Times New Roman" w:hAnsi="Times New Roman" w:eastAsia="黑体"/>
          <w:color w:val="0C0C0C"/>
          <w:sz w:val="32"/>
          <w:szCs w:val="32"/>
        </w:rPr>
        <w:t>三</w:t>
      </w:r>
      <w:r>
        <w:rPr>
          <w:rFonts w:ascii="Times New Roman" w:hAnsi="Times New Roman" w:eastAsia="黑体"/>
          <w:color w:val="0C0C0C"/>
          <w:sz w:val="32"/>
          <w:szCs w:val="32"/>
        </w:rPr>
        <w:t>、申</w:t>
      </w:r>
      <w:r>
        <w:rPr>
          <w:rFonts w:hint="eastAsia" w:ascii="Times New Roman" w:hAnsi="Times New Roman" w:eastAsia="黑体"/>
          <w:color w:val="0C0C0C"/>
          <w:sz w:val="32"/>
          <w:szCs w:val="32"/>
        </w:rPr>
        <w:t>请</w:t>
      </w:r>
      <w:r>
        <w:rPr>
          <w:rFonts w:ascii="Times New Roman" w:hAnsi="Times New Roman" w:eastAsia="黑体"/>
          <w:color w:val="0C0C0C"/>
          <w:sz w:val="32"/>
          <w:szCs w:val="32"/>
        </w:rPr>
        <w:t>材料</w:t>
      </w:r>
    </w:p>
    <w:tbl>
      <w:tblPr>
        <w:tblStyle w:val="4"/>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85"/>
        <w:gridCol w:w="1245"/>
        <w:gridCol w:w="1290"/>
        <w:gridCol w:w="1245"/>
        <w:gridCol w:w="1665"/>
      </w:tblGrid>
      <w:tr w14:paraId="6F4D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F1F4CC0">
            <w:pPr>
              <w:snapToGrid w:val="0"/>
              <w:spacing w:line="240" w:lineRule="atLeast"/>
              <w:jc w:val="center"/>
              <w:rPr>
                <w:rFonts w:ascii="Times New Roman" w:hAnsi="Times New Roman" w:eastAsia="黑体"/>
                <w:b w:val="0"/>
                <w:bCs w:val="0"/>
                <w:sz w:val="24"/>
                <w:szCs w:val="24"/>
              </w:rPr>
            </w:pPr>
            <w:r>
              <w:rPr>
                <w:rFonts w:ascii="Times New Roman" w:hAnsi="Times New Roman" w:eastAsia="黑体"/>
                <w:b w:val="0"/>
                <w:bCs w:val="0"/>
                <w:sz w:val="24"/>
                <w:szCs w:val="24"/>
              </w:rPr>
              <w:t>序号</w:t>
            </w:r>
          </w:p>
        </w:tc>
        <w:tc>
          <w:tcPr>
            <w:tcW w:w="2685" w:type="dxa"/>
            <w:noWrap w:val="0"/>
            <w:vAlign w:val="center"/>
          </w:tcPr>
          <w:p w14:paraId="24A528AD">
            <w:pPr>
              <w:snapToGrid w:val="0"/>
              <w:spacing w:line="240" w:lineRule="atLeas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申请材料</w:t>
            </w:r>
          </w:p>
        </w:tc>
        <w:tc>
          <w:tcPr>
            <w:tcW w:w="1245" w:type="dxa"/>
            <w:noWrap w:val="0"/>
            <w:vAlign w:val="center"/>
          </w:tcPr>
          <w:p w14:paraId="0D2D7F2F">
            <w:pPr>
              <w:snapToGrid w:val="0"/>
              <w:spacing w:line="240" w:lineRule="atLeas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是否减免</w:t>
            </w:r>
          </w:p>
        </w:tc>
        <w:tc>
          <w:tcPr>
            <w:tcW w:w="1290" w:type="dxa"/>
            <w:noWrap w:val="0"/>
            <w:vAlign w:val="center"/>
          </w:tcPr>
          <w:p w14:paraId="6553A230">
            <w:pPr>
              <w:snapToGrid w:val="0"/>
              <w:spacing w:line="240" w:lineRule="atLeas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材料形式</w:t>
            </w:r>
          </w:p>
        </w:tc>
        <w:tc>
          <w:tcPr>
            <w:tcW w:w="1245" w:type="dxa"/>
            <w:noWrap w:val="0"/>
            <w:vAlign w:val="center"/>
          </w:tcPr>
          <w:p w14:paraId="707F734D">
            <w:pPr>
              <w:snapToGrid w:val="0"/>
              <w:spacing w:line="240" w:lineRule="atLeas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材料份数</w:t>
            </w:r>
          </w:p>
        </w:tc>
        <w:tc>
          <w:tcPr>
            <w:tcW w:w="1665" w:type="dxa"/>
            <w:noWrap w:val="0"/>
            <w:vAlign w:val="center"/>
          </w:tcPr>
          <w:p w14:paraId="2EE2C967">
            <w:pPr>
              <w:snapToGrid w:val="0"/>
              <w:spacing w:line="240" w:lineRule="atLeas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备注</w:t>
            </w:r>
          </w:p>
        </w:tc>
      </w:tr>
      <w:tr w14:paraId="3B02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6" w:type="dxa"/>
            <w:gridSpan w:val="6"/>
            <w:noWrap w:val="0"/>
            <w:vAlign w:val="center"/>
          </w:tcPr>
          <w:p w14:paraId="1B282949">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黑体" w:hAnsi="黑体" w:eastAsia="黑体" w:cs="黑体"/>
                <w:b w:val="0"/>
                <w:bCs w:val="0"/>
                <w:sz w:val="24"/>
                <w:szCs w:val="24"/>
              </w:rPr>
              <w:t>办理内地居民婚姻登记</w:t>
            </w:r>
          </w:p>
        </w:tc>
      </w:tr>
      <w:tr w14:paraId="2A28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232CF1D">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1</w:t>
            </w:r>
          </w:p>
        </w:tc>
        <w:tc>
          <w:tcPr>
            <w:tcW w:w="2685" w:type="dxa"/>
            <w:noWrap w:val="0"/>
            <w:vAlign w:val="center"/>
          </w:tcPr>
          <w:p w14:paraId="1F0DEB40">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双方居民身份证</w:t>
            </w:r>
          </w:p>
        </w:tc>
        <w:tc>
          <w:tcPr>
            <w:tcW w:w="1245" w:type="dxa"/>
            <w:noWrap w:val="0"/>
            <w:vAlign w:val="center"/>
          </w:tcPr>
          <w:p w14:paraId="14EB5B05">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否</w:t>
            </w:r>
          </w:p>
        </w:tc>
        <w:tc>
          <w:tcPr>
            <w:tcW w:w="1290" w:type="dxa"/>
            <w:noWrap w:val="0"/>
            <w:vAlign w:val="center"/>
          </w:tcPr>
          <w:p w14:paraId="062711DD">
            <w:pPr>
              <w:snapToGrid w:val="0"/>
              <w:spacing w:line="240" w:lineRule="atLeast"/>
              <w:jc w:val="center"/>
              <w:rPr>
                <w:rFonts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原件</w:t>
            </w:r>
          </w:p>
        </w:tc>
        <w:tc>
          <w:tcPr>
            <w:tcW w:w="1245" w:type="dxa"/>
            <w:noWrap w:val="0"/>
            <w:vAlign w:val="center"/>
          </w:tcPr>
          <w:p w14:paraId="42797423">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1</w:t>
            </w:r>
          </w:p>
        </w:tc>
        <w:tc>
          <w:tcPr>
            <w:tcW w:w="1665" w:type="dxa"/>
            <w:noWrap w:val="0"/>
            <w:vAlign w:val="center"/>
          </w:tcPr>
          <w:p w14:paraId="74A4CBAA">
            <w:pPr>
              <w:snapToGrid w:val="0"/>
              <w:spacing w:line="240" w:lineRule="atLeast"/>
              <w:jc w:val="center"/>
              <w:rPr>
                <w:rFonts w:hint="eastAsia" w:ascii="方正仿宋简体" w:hAnsi="方正仿宋简体" w:eastAsia="方正仿宋简体" w:cs="方正仿宋简体"/>
                <w:b w:val="0"/>
                <w:bCs w:val="0"/>
                <w:sz w:val="24"/>
                <w:szCs w:val="24"/>
              </w:rPr>
            </w:pPr>
          </w:p>
        </w:tc>
      </w:tr>
      <w:tr w14:paraId="64CF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6" w:type="dxa"/>
            <w:gridSpan w:val="6"/>
            <w:noWrap w:val="0"/>
            <w:vAlign w:val="center"/>
          </w:tcPr>
          <w:p w14:paraId="6E906D1D">
            <w:pPr>
              <w:snapToGrid w:val="0"/>
              <w:spacing w:line="240" w:lineRule="atLeas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办理户口登记项目变更（婚姻状况）</w:t>
            </w:r>
          </w:p>
        </w:tc>
      </w:tr>
      <w:tr w14:paraId="41CB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DFEA283">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2</w:t>
            </w:r>
          </w:p>
        </w:tc>
        <w:tc>
          <w:tcPr>
            <w:tcW w:w="2685" w:type="dxa"/>
            <w:noWrap w:val="0"/>
            <w:vAlign w:val="center"/>
          </w:tcPr>
          <w:p w14:paraId="3F5191BD">
            <w:pPr>
              <w:snapToGrid w:val="0"/>
              <w:spacing w:line="240" w:lineRule="atLeast"/>
              <w:jc w:val="center"/>
              <w:rPr>
                <w:rFonts w:hint="eastAsia" w:ascii="方正仿宋简体" w:hAnsi="方正仿宋简体" w:eastAsia="方正仿宋简体" w:cs="方正仿宋简体"/>
                <w:b w:val="0"/>
                <w:bCs w:val="0"/>
                <w:color w:val="0C0C0C"/>
                <w:sz w:val="24"/>
                <w:szCs w:val="24"/>
                <w:highlight w:val="none"/>
              </w:rPr>
            </w:pPr>
            <w:r>
              <w:rPr>
                <w:rFonts w:hint="eastAsia" w:ascii="方正仿宋简体" w:hAnsi="方正仿宋简体" w:eastAsia="方正仿宋简体" w:cs="方正仿宋简体"/>
                <w:b w:val="0"/>
                <w:bCs w:val="0"/>
                <w:color w:val="0C0C0C"/>
                <w:sz w:val="24"/>
                <w:szCs w:val="24"/>
                <w:highlight w:val="none"/>
              </w:rPr>
              <w:t>四川省结婚落户</w:t>
            </w:r>
          </w:p>
          <w:p w14:paraId="567433F3">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color w:val="0C0C0C"/>
                <w:sz w:val="24"/>
                <w:szCs w:val="24"/>
                <w:highlight w:val="none"/>
              </w:rPr>
              <w:t>“一件事”申请表</w:t>
            </w:r>
          </w:p>
        </w:tc>
        <w:tc>
          <w:tcPr>
            <w:tcW w:w="1245" w:type="dxa"/>
            <w:noWrap w:val="0"/>
            <w:vAlign w:val="center"/>
          </w:tcPr>
          <w:p w14:paraId="7CA29302">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highlight w:val="none"/>
              </w:rPr>
              <w:t>否</w:t>
            </w:r>
          </w:p>
        </w:tc>
        <w:tc>
          <w:tcPr>
            <w:tcW w:w="1290" w:type="dxa"/>
            <w:noWrap w:val="0"/>
            <w:vAlign w:val="center"/>
          </w:tcPr>
          <w:p w14:paraId="7F45ACE5">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原件</w:t>
            </w:r>
          </w:p>
        </w:tc>
        <w:tc>
          <w:tcPr>
            <w:tcW w:w="1245" w:type="dxa"/>
            <w:noWrap w:val="0"/>
            <w:vAlign w:val="center"/>
          </w:tcPr>
          <w:p w14:paraId="2F52F677">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1</w:t>
            </w:r>
          </w:p>
        </w:tc>
        <w:tc>
          <w:tcPr>
            <w:tcW w:w="1665" w:type="dxa"/>
            <w:noWrap w:val="0"/>
            <w:vAlign w:val="center"/>
          </w:tcPr>
          <w:p w14:paraId="10227EE8">
            <w:pPr>
              <w:snapToGrid w:val="0"/>
              <w:spacing w:line="240" w:lineRule="atLeast"/>
              <w:jc w:val="center"/>
              <w:rPr>
                <w:rFonts w:hint="eastAsia" w:ascii="方正仿宋简体" w:hAnsi="方正仿宋简体" w:eastAsia="方正仿宋简体" w:cs="方正仿宋简体"/>
                <w:b w:val="0"/>
                <w:bCs w:val="0"/>
                <w:sz w:val="24"/>
                <w:szCs w:val="24"/>
              </w:rPr>
            </w:pPr>
          </w:p>
        </w:tc>
      </w:tr>
      <w:tr w14:paraId="6D06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311FD26">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3</w:t>
            </w:r>
          </w:p>
        </w:tc>
        <w:tc>
          <w:tcPr>
            <w:tcW w:w="2685" w:type="dxa"/>
            <w:noWrap w:val="0"/>
            <w:vAlign w:val="center"/>
          </w:tcPr>
          <w:p w14:paraId="79F6AA95">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双方居民户口簿</w:t>
            </w:r>
          </w:p>
        </w:tc>
        <w:tc>
          <w:tcPr>
            <w:tcW w:w="1245" w:type="dxa"/>
            <w:noWrap w:val="0"/>
            <w:vAlign w:val="center"/>
          </w:tcPr>
          <w:p w14:paraId="3126C380">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否</w:t>
            </w:r>
          </w:p>
        </w:tc>
        <w:tc>
          <w:tcPr>
            <w:tcW w:w="1290" w:type="dxa"/>
            <w:noWrap w:val="0"/>
            <w:vAlign w:val="center"/>
          </w:tcPr>
          <w:p w14:paraId="1F988588">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原件</w:t>
            </w:r>
          </w:p>
        </w:tc>
        <w:tc>
          <w:tcPr>
            <w:tcW w:w="1245" w:type="dxa"/>
            <w:noWrap w:val="0"/>
            <w:vAlign w:val="center"/>
          </w:tcPr>
          <w:p w14:paraId="7BE1F7D5">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1</w:t>
            </w:r>
          </w:p>
        </w:tc>
        <w:tc>
          <w:tcPr>
            <w:tcW w:w="1665" w:type="dxa"/>
            <w:noWrap w:val="0"/>
            <w:vAlign w:val="center"/>
          </w:tcPr>
          <w:p w14:paraId="174F47DB">
            <w:pPr>
              <w:snapToGrid w:val="0"/>
              <w:spacing w:line="240" w:lineRule="atLeast"/>
              <w:jc w:val="center"/>
              <w:rPr>
                <w:rFonts w:hint="eastAsia" w:ascii="方正仿宋简体" w:hAnsi="方正仿宋简体" w:eastAsia="方正仿宋简体" w:cs="方正仿宋简体"/>
                <w:b w:val="0"/>
                <w:bCs w:val="0"/>
                <w:sz w:val="24"/>
                <w:szCs w:val="24"/>
              </w:rPr>
            </w:pPr>
          </w:p>
        </w:tc>
      </w:tr>
      <w:tr w14:paraId="12D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0E595AA">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4</w:t>
            </w:r>
          </w:p>
        </w:tc>
        <w:tc>
          <w:tcPr>
            <w:tcW w:w="2685" w:type="dxa"/>
            <w:noWrap w:val="0"/>
            <w:vAlign w:val="center"/>
          </w:tcPr>
          <w:p w14:paraId="3419CE63">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双方居民身份证</w:t>
            </w:r>
          </w:p>
        </w:tc>
        <w:tc>
          <w:tcPr>
            <w:tcW w:w="1245" w:type="dxa"/>
            <w:noWrap w:val="0"/>
            <w:vAlign w:val="center"/>
          </w:tcPr>
          <w:p w14:paraId="2BBB3CC6">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是</w:t>
            </w:r>
          </w:p>
        </w:tc>
        <w:tc>
          <w:tcPr>
            <w:tcW w:w="1290" w:type="dxa"/>
            <w:noWrap w:val="0"/>
            <w:vAlign w:val="center"/>
          </w:tcPr>
          <w:p w14:paraId="16A0344F">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原件</w:t>
            </w:r>
          </w:p>
        </w:tc>
        <w:tc>
          <w:tcPr>
            <w:tcW w:w="1245" w:type="dxa"/>
            <w:noWrap w:val="0"/>
            <w:vAlign w:val="center"/>
          </w:tcPr>
          <w:p w14:paraId="3384A05F">
            <w:pPr>
              <w:snapToGrid w:val="0"/>
              <w:spacing w:line="240" w:lineRule="atLeast"/>
              <w:jc w:val="center"/>
              <w:rPr>
                <w:rFonts w:hint="eastAsia" w:ascii="方正仿宋简体" w:hAnsi="方正仿宋简体" w:eastAsia="方正仿宋简体" w:cs="方正仿宋简体"/>
                <w:b w:val="0"/>
                <w:bCs w:val="0"/>
                <w:sz w:val="24"/>
                <w:szCs w:val="24"/>
                <w:lang w:val="en-US" w:eastAsia="zh-CN"/>
              </w:rPr>
            </w:pPr>
          </w:p>
        </w:tc>
        <w:tc>
          <w:tcPr>
            <w:tcW w:w="1665" w:type="dxa"/>
            <w:noWrap w:val="0"/>
            <w:vAlign w:val="center"/>
          </w:tcPr>
          <w:p w14:paraId="5075CD92">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无需重复提供</w:t>
            </w:r>
          </w:p>
        </w:tc>
      </w:tr>
      <w:tr w14:paraId="0F06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2E82885">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5</w:t>
            </w:r>
          </w:p>
        </w:tc>
        <w:tc>
          <w:tcPr>
            <w:tcW w:w="2685" w:type="dxa"/>
            <w:noWrap w:val="0"/>
            <w:vAlign w:val="center"/>
          </w:tcPr>
          <w:p w14:paraId="07CBE83A">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婚姻登记证</w:t>
            </w:r>
          </w:p>
        </w:tc>
        <w:tc>
          <w:tcPr>
            <w:tcW w:w="1245" w:type="dxa"/>
            <w:noWrap w:val="0"/>
            <w:vAlign w:val="center"/>
          </w:tcPr>
          <w:p w14:paraId="24851457">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highlight w:val="none"/>
              </w:rPr>
              <w:t>是</w:t>
            </w:r>
          </w:p>
        </w:tc>
        <w:tc>
          <w:tcPr>
            <w:tcW w:w="1290" w:type="dxa"/>
            <w:noWrap w:val="0"/>
            <w:vAlign w:val="center"/>
          </w:tcPr>
          <w:p w14:paraId="27C5A554">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电子证照</w:t>
            </w:r>
          </w:p>
        </w:tc>
        <w:tc>
          <w:tcPr>
            <w:tcW w:w="1245" w:type="dxa"/>
            <w:noWrap w:val="0"/>
            <w:vAlign w:val="center"/>
          </w:tcPr>
          <w:p w14:paraId="3A9D9B98">
            <w:pPr>
              <w:snapToGrid w:val="0"/>
              <w:spacing w:line="240" w:lineRule="atLeast"/>
              <w:jc w:val="center"/>
              <w:rPr>
                <w:rFonts w:ascii="方正仿宋简体" w:hAnsi="方正仿宋简体" w:eastAsia="方正仿宋简体" w:cs="方正仿宋简体"/>
                <w:b w:val="0"/>
                <w:bCs w:val="0"/>
                <w:sz w:val="24"/>
                <w:szCs w:val="24"/>
              </w:rPr>
            </w:pPr>
          </w:p>
        </w:tc>
        <w:tc>
          <w:tcPr>
            <w:tcW w:w="1665" w:type="dxa"/>
            <w:noWrap w:val="0"/>
            <w:vAlign w:val="center"/>
          </w:tcPr>
          <w:p w14:paraId="0CB9FB9A">
            <w:pPr>
              <w:snapToGrid w:val="0"/>
              <w:spacing w:line="240" w:lineRule="atLeast"/>
              <w:jc w:val="center"/>
              <w:rPr>
                <w:rFonts w:hint="eastAsia" w:ascii="方正仿宋简体" w:hAnsi="方正仿宋简体" w:eastAsia="方正仿宋简体" w:cs="方正仿宋简体"/>
                <w:b w:val="0"/>
                <w:bCs w:val="0"/>
                <w:sz w:val="24"/>
                <w:szCs w:val="24"/>
              </w:rPr>
            </w:pPr>
          </w:p>
        </w:tc>
      </w:tr>
      <w:tr w14:paraId="496C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6" w:type="dxa"/>
            <w:gridSpan w:val="6"/>
            <w:noWrap w:val="0"/>
            <w:vAlign w:val="center"/>
          </w:tcPr>
          <w:p w14:paraId="60F0038B">
            <w:pPr>
              <w:snapToGrid w:val="0"/>
              <w:spacing w:line="240" w:lineRule="atLeas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办理户口迁移（夫妻投靠落户）</w:t>
            </w:r>
          </w:p>
        </w:tc>
      </w:tr>
      <w:tr w14:paraId="0EF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316A1730">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6</w:t>
            </w:r>
          </w:p>
        </w:tc>
        <w:tc>
          <w:tcPr>
            <w:tcW w:w="2685" w:type="dxa"/>
            <w:noWrap w:val="0"/>
            <w:vAlign w:val="center"/>
          </w:tcPr>
          <w:p w14:paraId="6B79E747">
            <w:pPr>
              <w:snapToGrid w:val="0"/>
              <w:spacing w:line="240" w:lineRule="atLeast"/>
              <w:jc w:val="center"/>
              <w:rPr>
                <w:rFonts w:hint="eastAsia" w:ascii="方正仿宋简体" w:hAnsi="方正仿宋简体" w:eastAsia="方正仿宋简体" w:cs="方正仿宋简体"/>
                <w:b w:val="0"/>
                <w:bCs w:val="0"/>
                <w:color w:val="0C0C0C"/>
                <w:sz w:val="24"/>
                <w:szCs w:val="24"/>
                <w:highlight w:val="none"/>
              </w:rPr>
            </w:pPr>
            <w:r>
              <w:rPr>
                <w:rFonts w:hint="eastAsia" w:ascii="方正仿宋简体" w:hAnsi="方正仿宋简体" w:eastAsia="方正仿宋简体" w:cs="方正仿宋简体"/>
                <w:b w:val="0"/>
                <w:bCs w:val="0"/>
                <w:color w:val="0C0C0C"/>
                <w:sz w:val="24"/>
                <w:szCs w:val="24"/>
                <w:highlight w:val="none"/>
              </w:rPr>
              <w:t>四川省结婚落户</w:t>
            </w:r>
          </w:p>
          <w:p w14:paraId="7A1B40DB">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color w:val="0C0C0C"/>
                <w:sz w:val="24"/>
                <w:szCs w:val="24"/>
                <w:highlight w:val="none"/>
              </w:rPr>
              <w:t>“一件事”申请表</w:t>
            </w:r>
          </w:p>
        </w:tc>
        <w:tc>
          <w:tcPr>
            <w:tcW w:w="1245" w:type="dxa"/>
            <w:noWrap w:val="0"/>
            <w:vAlign w:val="center"/>
          </w:tcPr>
          <w:p w14:paraId="4D13103F">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否</w:t>
            </w:r>
          </w:p>
        </w:tc>
        <w:tc>
          <w:tcPr>
            <w:tcW w:w="1290" w:type="dxa"/>
            <w:noWrap w:val="0"/>
            <w:vAlign w:val="center"/>
          </w:tcPr>
          <w:p w14:paraId="050B4E11">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原件</w:t>
            </w:r>
          </w:p>
        </w:tc>
        <w:tc>
          <w:tcPr>
            <w:tcW w:w="1245" w:type="dxa"/>
            <w:noWrap w:val="0"/>
            <w:vAlign w:val="center"/>
          </w:tcPr>
          <w:p w14:paraId="62D7D6DD">
            <w:pPr>
              <w:snapToGrid w:val="0"/>
              <w:spacing w:line="240" w:lineRule="atLeast"/>
              <w:jc w:val="center"/>
              <w:rPr>
                <w:rFonts w:hint="default"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1</w:t>
            </w:r>
          </w:p>
        </w:tc>
        <w:tc>
          <w:tcPr>
            <w:tcW w:w="1665" w:type="dxa"/>
            <w:noWrap w:val="0"/>
            <w:vAlign w:val="center"/>
          </w:tcPr>
          <w:p w14:paraId="1F5B3D19">
            <w:pPr>
              <w:snapToGrid w:val="0"/>
              <w:spacing w:line="240" w:lineRule="atLeast"/>
              <w:jc w:val="center"/>
              <w:rPr>
                <w:rFonts w:hint="eastAsia" w:ascii="方正仿宋简体" w:hAnsi="方正仿宋简体" w:eastAsia="方正仿宋简体" w:cs="方正仿宋简体"/>
                <w:b w:val="0"/>
                <w:bCs w:val="0"/>
                <w:sz w:val="24"/>
                <w:szCs w:val="24"/>
              </w:rPr>
            </w:pPr>
          </w:p>
        </w:tc>
      </w:tr>
      <w:tr w14:paraId="0E90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B3446D2">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7</w:t>
            </w:r>
          </w:p>
        </w:tc>
        <w:tc>
          <w:tcPr>
            <w:tcW w:w="2685" w:type="dxa"/>
            <w:noWrap w:val="0"/>
            <w:vAlign w:val="center"/>
          </w:tcPr>
          <w:p w14:paraId="30F9233A">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双方居民身份证</w:t>
            </w:r>
          </w:p>
        </w:tc>
        <w:tc>
          <w:tcPr>
            <w:tcW w:w="1245" w:type="dxa"/>
            <w:noWrap w:val="0"/>
            <w:vAlign w:val="center"/>
          </w:tcPr>
          <w:p w14:paraId="43FEB59F">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是</w:t>
            </w:r>
          </w:p>
        </w:tc>
        <w:tc>
          <w:tcPr>
            <w:tcW w:w="1290" w:type="dxa"/>
            <w:noWrap w:val="0"/>
            <w:vAlign w:val="center"/>
          </w:tcPr>
          <w:p w14:paraId="11913878">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原件</w:t>
            </w:r>
          </w:p>
        </w:tc>
        <w:tc>
          <w:tcPr>
            <w:tcW w:w="1245" w:type="dxa"/>
            <w:noWrap w:val="0"/>
            <w:vAlign w:val="center"/>
          </w:tcPr>
          <w:p w14:paraId="69A470D7">
            <w:pPr>
              <w:snapToGrid w:val="0"/>
              <w:spacing w:line="240" w:lineRule="atLeast"/>
              <w:jc w:val="center"/>
              <w:rPr>
                <w:rFonts w:hint="eastAsia" w:ascii="方正仿宋简体" w:hAnsi="方正仿宋简体" w:eastAsia="方正仿宋简体" w:cs="方正仿宋简体"/>
                <w:b w:val="0"/>
                <w:bCs w:val="0"/>
                <w:sz w:val="24"/>
                <w:szCs w:val="24"/>
              </w:rPr>
            </w:pPr>
          </w:p>
        </w:tc>
        <w:tc>
          <w:tcPr>
            <w:tcW w:w="1665" w:type="dxa"/>
            <w:noWrap w:val="0"/>
            <w:vAlign w:val="center"/>
          </w:tcPr>
          <w:p w14:paraId="533E48DF">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无需重复提供</w:t>
            </w:r>
          </w:p>
        </w:tc>
      </w:tr>
      <w:tr w14:paraId="5B9D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ADF64B8">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8</w:t>
            </w:r>
          </w:p>
        </w:tc>
        <w:tc>
          <w:tcPr>
            <w:tcW w:w="2685" w:type="dxa"/>
            <w:noWrap w:val="0"/>
            <w:vAlign w:val="center"/>
          </w:tcPr>
          <w:p w14:paraId="6CE82480">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双方居民户口簿</w:t>
            </w:r>
          </w:p>
        </w:tc>
        <w:tc>
          <w:tcPr>
            <w:tcW w:w="1245" w:type="dxa"/>
            <w:noWrap w:val="0"/>
            <w:vAlign w:val="center"/>
          </w:tcPr>
          <w:p w14:paraId="06C53856">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否</w:t>
            </w:r>
          </w:p>
        </w:tc>
        <w:tc>
          <w:tcPr>
            <w:tcW w:w="1290" w:type="dxa"/>
            <w:noWrap w:val="0"/>
            <w:vAlign w:val="center"/>
          </w:tcPr>
          <w:p w14:paraId="11E913C8">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原件</w:t>
            </w:r>
          </w:p>
        </w:tc>
        <w:tc>
          <w:tcPr>
            <w:tcW w:w="1245" w:type="dxa"/>
            <w:noWrap w:val="0"/>
            <w:vAlign w:val="center"/>
          </w:tcPr>
          <w:p w14:paraId="6AA53A5C">
            <w:pPr>
              <w:snapToGrid w:val="0"/>
              <w:spacing w:line="240" w:lineRule="atLeast"/>
              <w:jc w:val="center"/>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1</w:t>
            </w:r>
          </w:p>
        </w:tc>
        <w:tc>
          <w:tcPr>
            <w:tcW w:w="1665" w:type="dxa"/>
            <w:noWrap w:val="0"/>
            <w:vAlign w:val="center"/>
          </w:tcPr>
          <w:p w14:paraId="3D2C572F">
            <w:pPr>
              <w:snapToGrid w:val="0"/>
              <w:spacing w:line="240" w:lineRule="atLeast"/>
              <w:jc w:val="center"/>
              <w:rPr>
                <w:rFonts w:hint="eastAsia" w:ascii="方正仿宋简体" w:hAnsi="方正仿宋简体" w:eastAsia="方正仿宋简体" w:cs="方正仿宋简体"/>
                <w:b w:val="0"/>
                <w:bCs w:val="0"/>
                <w:sz w:val="24"/>
                <w:szCs w:val="24"/>
              </w:rPr>
            </w:pPr>
          </w:p>
        </w:tc>
      </w:tr>
      <w:tr w14:paraId="7E02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BFB1A90">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9</w:t>
            </w:r>
          </w:p>
        </w:tc>
        <w:tc>
          <w:tcPr>
            <w:tcW w:w="2685" w:type="dxa"/>
            <w:noWrap w:val="0"/>
            <w:vAlign w:val="center"/>
          </w:tcPr>
          <w:p w14:paraId="5D8E79AD">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结婚证</w:t>
            </w:r>
          </w:p>
        </w:tc>
        <w:tc>
          <w:tcPr>
            <w:tcW w:w="1245" w:type="dxa"/>
            <w:noWrap w:val="0"/>
            <w:vAlign w:val="center"/>
          </w:tcPr>
          <w:p w14:paraId="09FD5BED">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是</w:t>
            </w:r>
          </w:p>
        </w:tc>
        <w:tc>
          <w:tcPr>
            <w:tcW w:w="1290" w:type="dxa"/>
            <w:noWrap w:val="0"/>
            <w:vAlign w:val="center"/>
          </w:tcPr>
          <w:p w14:paraId="1B540B4B">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电子证照</w:t>
            </w:r>
          </w:p>
        </w:tc>
        <w:tc>
          <w:tcPr>
            <w:tcW w:w="1245" w:type="dxa"/>
            <w:noWrap w:val="0"/>
            <w:vAlign w:val="center"/>
          </w:tcPr>
          <w:p w14:paraId="2A494D8F">
            <w:pPr>
              <w:snapToGrid w:val="0"/>
              <w:spacing w:line="240" w:lineRule="atLeast"/>
              <w:jc w:val="center"/>
              <w:rPr>
                <w:rFonts w:hint="eastAsia" w:ascii="方正仿宋简体" w:hAnsi="方正仿宋简体" w:eastAsia="方正仿宋简体" w:cs="方正仿宋简体"/>
                <w:b w:val="0"/>
                <w:bCs w:val="0"/>
                <w:sz w:val="24"/>
                <w:szCs w:val="24"/>
              </w:rPr>
            </w:pPr>
          </w:p>
        </w:tc>
        <w:tc>
          <w:tcPr>
            <w:tcW w:w="1665" w:type="dxa"/>
            <w:noWrap w:val="0"/>
            <w:vAlign w:val="center"/>
          </w:tcPr>
          <w:p w14:paraId="25BA5A09">
            <w:pPr>
              <w:snapToGrid w:val="0"/>
              <w:spacing w:line="240" w:lineRule="atLeast"/>
              <w:jc w:val="center"/>
              <w:rPr>
                <w:rFonts w:hint="eastAsia" w:ascii="方正仿宋简体" w:hAnsi="方正仿宋简体" w:eastAsia="方正仿宋简体" w:cs="方正仿宋简体"/>
                <w:b w:val="0"/>
                <w:bCs w:val="0"/>
                <w:sz w:val="24"/>
                <w:szCs w:val="24"/>
              </w:rPr>
            </w:pPr>
          </w:p>
        </w:tc>
      </w:tr>
      <w:tr w14:paraId="6737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5812E50">
            <w:pPr>
              <w:snapToGrid w:val="0"/>
              <w:spacing w:line="240" w:lineRule="atLeast"/>
              <w:jc w:val="center"/>
              <w:rPr>
                <w:rFonts w:ascii="Times New Roman" w:hAnsi="Times New Roman" w:eastAsia="方正仿宋简体"/>
                <w:b w:val="0"/>
                <w:bCs w:val="0"/>
                <w:sz w:val="24"/>
                <w:szCs w:val="24"/>
              </w:rPr>
            </w:pPr>
            <w:r>
              <w:rPr>
                <w:rFonts w:hint="eastAsia" w:ascii="Times New Roman" w:hAnsi="Times New Roman" w:eastAsia="方正仿宋简体"/>
                <w:b w:val="0"/>
                <w:bCs w:val="0"/>
                <w:sz w:val="24"/>
                <w:szCs w:val="24"/>
              </w:rPr>
              <w:t>10</w:t>
            </w:r>
          </w:p>
        </w:tc>
        <w:tc>
          <w:tcPr>
            <w:tcW w:w="2685" w:type="dxa"/>
            <w:noWrap w:val="0"/>
            <w:vAlign w:val="center"/>
          </w:tcPr>
          <w:p w14:paraId="77B386DA">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房屋所有权或不动产权证书</w:t>
            </w:r>
          </w:p>
        </w:tc>
        <w:tc>
          <w:tcPr>
            <w:tcW w:w="1245" w:type="dxa"/>
            <w:noWrap w:val="0"/>
            <w:vAlign w:val="center"/>
          </w:tcPr>
          <w:p w14:paraId="1A4DEFA3">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否</w:t>
            </w:r>
          </w:p>
        </w:tc>
        <w:tc>
          <w:tcPr>
            <w:tcW w:w="1290" w:type="dxa"/>
            <w:noWrap w:val="0"/>
            <w:vAlign w:val="center"/>
          </w:tcPr>
          <w:p w14:paraId="1D840223">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highlight w:val="none"/>
              </w:rPr>
              <w:t>原件</w:t>
            </w:r>
          </w:p>
        </w:tc>
        <w:tc>
          <w:tcPr>
            <w:tcW w:w="1245" w:type="dxa"/>
            <w:noWrap w:val="0"/>
            <w:vAlign w:val="center"/>
          </w:tcPr>
          <w:p w14:paraId="73F6F9F1">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1</w:t>
            </w:r>
          </w:p>
        </w:tc>
        <w:tc>
          <w:tcPr>
            <w:tcW w:w="1665" w:type="dxa"/>
            <w:noWrap w:val="0"/>
            <w:vAlign w:val="center"/>
          </w:tcPr>
          <w:p w14:paraId="3C3289DA">
            <w:pPr>
              <w:snapToGrid w:val="0"/>
              <w:spacing w:line="240" w:lineRule="atLeast"/>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lang w:eastAsia="zh-CN"/>
              </w:rPr>
              <w:t>落户成都的需提供</w:t>
            </w:r>
          </w:p>
        </w:tc>
      </w:tr>
    </w:tbl>
    <w:p w14:paraId="04869486">
      <w:pPr>
        <w:pStyle w:val="2"/>
        <w:spacing w:line="576" w:lineRule="exact"/>
        <w:rPr>
          <w:rFonts w:ascii="Times New Roman" w:hAnsi="Times New Roman" w:eastAsia="黑体"/>
        </w:rPr>
      </w:pPr>
      <w:r>
        <w:rPr>
          <w:rFonts w:ascii="Times New Roman" w:hAnsi="Times New Roman" w:eastAsia="黑体"/>
        </w:rPr>
        <w:t>四、流程图（见附件3）</w:t>
      </w:r>
    </w:p>
    <w:p w14:paraId="081278CA">
      <w:pPr>
        <w:pStyle w:val="2"/>
        <w:spacing w:line="576" w:lineRule="exact"/>
        <w:rPr>
          <w:rFonts w:ascii="Times New Roman" w:hAnsi="Times New Roman" w:eastAsia="黑体"/>
        </w:rPr>
      </w:pPr>
      <w:r>
        <w:rPr>
          <w:rFonts w:ascii="Times New Roman" w:hAnsi="Times New Roman" w:eastAsia="黑体"/>
        </w:rPr>
        <w:t>五、办理时间</w:t>
      </w:r>
    </w:p>
    <w:p w14:paraId="7924CAB0">
      <w:pPr>
        <w:pStyle w:val="2"/>
        <w:spacing w:line="576" w:lineRule="exact"/>
        <w:rPr>
          <w:rFonts w:ascii="Times New Roman" w:hAnsi="Times New Roman" w:eastAsia="仿宋_GB2312"/>
        </w:rPr>
      </w:pPr>
      <w:r>
        <w:rPr>
          <w:rFonts w:hint="default" w:ascii="Times New Roman" w:hAnsi="Times New Roman" w:eastAsia="方正仿宋简体" w:cs="Times New Roman"/>
          <w:color w:val="0C0C0C"/>
          <w:szCs w:val="24"/>
        </w:rPr>
        <w:t>具体</w:t>
      </w:r>
      <w:r>
        <w:rPr>
          <w:rFonts w:hint="eastAsia" w:ascii="Times New Roman" w:hAnsi="Times New Roman" w:eastAsia="方正仿宋简体" w:cs="Times New Roman"/>
          <w:color w:val="0C0C0C"/>
          <w:szCs w:val="24"/>
        </w:rPr>
        <w:t>办理</w:t>
      </w:r>
      <w:r>
        <w:rPr>
          <w:rFonts w:hint="default" w:ascii="Times New Roman" w:hAnsi="Times New Roman" w:eastAsia="方正仿宋简体" w:cs="Times New Roman"/>
          <w:color w:val="0C0C0C"/>
          <w:szCs w:val="24"/>
        </w:rPr>
        <w:t>时间各市（州）自行确定。</w:t>
      </w:r>
    </w:p>
    <w:p w14:paraId="1AA13544">
      <w:pPr>
        <w:pStyle w:val="2"/>
        <w:spacing w:line="576" w:lineRule="exact"/>
        <w:rPr>
          <w:rFonts w:hint="eastAsia" w:ascii="Times New Roman" w:hAnsi="Times New Roman" w:eastAsia="黑体"/>
        </w:rPr>
      </w:pPr>
      <w:r>
        <w:rPr>
          <w:rFonts w:ascii="Times New Roman" w:hAnsi="Times New Roman" w:eastAsia="黑体"/>
        </w:rPr>
        <w:t>六、办理地址</w:t>
      </w:r>
      <w:r>
        <w:rPr>
          <w:rFonts w:hint="eastAsia" w:ascii="Times New Roman" w:hAnsi="Times New Roman" w:eastAsia="黑体"/>
        </w:rPr>
        <w:t>/网址</w:t>
      </w:r>
    </w:p>
    <w:p w14:paraId="5B9892F9">
      <w:pPr>
        <w:pStyle w:val="2"/>
        <w:spacing w:line="576" w:lineRule="exact"/>
        <w:rPr>
          <w:rFonts w:hint="default" w:ascii="Times New Roman" w:hAnsi="Times New Roman" w:eastAsia="方正仿宋简体" w:cs="Times New Roman"/>
          <w:color w:val="0C0C0C"/>
          <w:szCs w:val="24"/>
        </w:rPr>
      </w:pPr>
      <w:r>
        <w:rPr>
          <w:rFonts w:hint="eastAsia" w:ascii="Times New Roman" w:hAnsi="Times New Roman" w:eastAsia="方正仿宋简体" w:cs="Times New Roman"/>
          <w:color w:val="0C0C0C"/>
          <w:szCs w:val="24"/>
        </w:rPr>
        <w:t>需办理婚姻登记及其他事项的，需本人现场办理婚姻登记，线下办理地址</w:t>
      </w:r>
      <w:r>
        <w:rPr>
          <w:rFonts w:hint="default" w:ascii="Times New Roman" w:hAnsi="Times New Roman" w:eastAsia="方正仿宋简体" w:cs="Times New Roman"/>
          <w:color w:val="0C0C0C"/>
          <w:szCs w:val="24"/>
        </w:rPr>
        <w:t>各市（州）自行确定。</w:t>
      </w:r>
    </w:p>
    <w:p w14:paraId="12CB8FF0">
      <w:pPr>
        <w:pStyle w:val="2"/>
        <w:spacing w:line="576" w:lineRule="exact"/>
        <w:rPr>
          <w:rFonts w:ascii="Times New Roman" w:hAnsi="Times New Roman" w:eastAsia="黑体"/>
        </w:rPr>
      </w:pPr>
      <w:r>
        <w:rPr>
          <w:rFonts w:ascii="Times New Roman" w:hAnsi="Times New Roman" w:eastAsia="黑体"/>
        </w:rPr>
        <w:t>七、服务信息</w:t>
      </w:r>
    </w:p>
    <w:p w14:paraId="78795212">
      <w:pPr>
        <w:pStyle w:val="2"/>
        <w:spacing w:line="576" w:lineRule="exact"/>
        <w:rPr>
          <w:rFonts w:hint="eastAsia" w:ascii="Times New Roman" w:hAnsi="Times New Roman" w:eastAsia="方正仿宋简体" w:cs="Times New Roman"/>
          <w:color w:val="0C0C0C"/>
          <w:szCs w:val="24"/>
        </w:rPr>
      </w:pPr>
      <w:r>
        <w:rPr>
          <w:rFonts w:hint="default" w:ascii="Times New Roman" w:hAnsi="Times New Roman" w:eastAsia="方正仿宋简体" w:cs="Times New Roman"/>
          <w:color w:val="0C0C0C"/>
          <w:szCs w:val="24"/>
        </w:rPr>
        <w:t>1.咨询电话：各市（州）自行确定。</w:t>
      </w:r>
    </w:p>
    <w:p w14:paraId="160382F5">
      <w:pPr>
        <w:pStyle w:val="2"/>
        <w:spacing w:line="576" w:lineRule="exact"/>
        <w:rPr>
          <w:rFonts w:hint="default" w:ascii="Times New Roman" w:hAnsi="Times New Roman" w:eastAsia="方正仿宋简体" w:cs="Times New Roman"/>
          <w:color w:val="0C0C0C"/>
          <w:szCs w:val="24"/>
        </w:rPr>
      </w:pPr>
      <w:r>
        <w:rPr>
          <w:rFonts w:hint="default" w:ascii="Times New Roman" w:hAnsi="Times New Roman" w:eastAsia="方正仿宋简体" w:cs="Times New Roman"/>
          <w:color w:val="0C0C0C"/>
          <w:szCs w:val="24"/>
        </w:rPr>
        <w:t>2.投诉电话：各市（州）自行确定。</w:t>
      </w:r>
    </w:p>
    <w:p w14:paraId="76559C36">
      <w:pPr>
        <w:adjustRightInd w:val="0"/>
        <w:snapToGrid w:val="0"/>
        <w:spacing w:line="576" w:lineRule="exact"/>
        <w:ind w:firstLine="640" w:firstLineChars="200"/>
        <w:rPr>
          <w:rFonts w:ascii="Times New Roman" w:hAnsi="Times New Roman" w:eastAsia="黑体"/>
          <w:sz w:val="32"/>
        </w:rPr>
      </w:pPr>
      <w:r>
        <w:rPr>
          <w:rFonts w:ascii="Times New Roman" w:hAnsi="Times New Roman" w:eastAsia="黑体"/>
          <w:sz w:val="32"/>
        </w:rPr>
        <w:t>八、物流快递</w:t>
      </w:r>
    </w:p>
    <w:p w14:paraId="0CD37B82">
      <w:pPr>
        <w:adjustRightInd w:val="0"/>
        <w:snapToGrid w:val="0"/>
        <w:spacing w:line="576" w:lineRule="exact"/>
        <w:ind w:firstLine="640" w:firstLineChars="200"/>
        <w:rPr>
          <w:rFonts w:hint="eastAsia" w:ascii="Times New Roman" w:hAnsi="Times New Roman" w:eastAsia="方正仿宋简体" w:cs="Times New Roman"/>
          <w:color w:val="0C0C0C"/>
          <w:kern w:val="2"/>
          <w:sz w:val="32"/>
          <w:szCs w:val="24"/>
          <w:lang w:val="en-US" w:eastAsia="zh-CN" w:bidi="ar-SA"/>
        </w:rPr>
      </w:pPr>
      <w:r>
        <w:rPr>
          <w:rFonts w:hint="default" w:ascii="Times New Roman" w:hAnsi="Times New Roman" w:eastAsia="方正仿宋简体" w:cs="Times New Roman"/>
          <w:color w:val="0C0C0C"/>
          <w:kern w:val="2"/>
          <w:sz w:val="32"/>
          <w:szCs w:val="24"/>
          <w:lang w:val="en-US" w:eastAsia="zh-CN" w:bidi="ar-SA"/>
        </w:rPr>
        <w:t>户口迁移</w:t>
      </w:r>
      <w:r>
        <w:rPr>
          <w:rFonts w:hint="eastAsia" w:ascii="Times New Roman" w:hAnsi="Times New Roman" w:eastAsia="方正仿宋简体" w:cs="Times New Roman"/>
          <w:color w:val="0C0C0C"/>
          <w:kern w:val="2"/>
          <w:sz w:val="32"/>
          <w:szCs w:val="24"/>
          <w:lang w:val="en-US" w:eastAsia="zh-CN" w:bidi="ar-SA"/>
        </w:rPr>
        <w:t>（夫妻投靠落户）</w:t>
      </w:r>
      <w:r>
        <w:rPr>
          <w:rFonts w:hint="default" w:ascii="Times New Roman" w:hAnsi="Times New Roman" w:eastAsia="方正仿宋简体" w:cs="Times New Roman"/>
          <w:color w:val="0C0C0C"/>
          <w:kern w:val="2"/>
          <w:sz w:val="32"/>
          <w:szCs w:val="24"/>
          <w:lang w:val="en-US" w:eastAsia="zh-CN" w:bidi="ar-SA"/>
        </w:rPr>
        <w:t>支持物流快递</w:t>
      </w:r>
      <w:r>
        <w:rPr>
          <w:rFonts w:hint="eastAsia" w:ascii="Times New Roman" w:hAnsi="Times New Roman" w:eastAsia="方正仿宋简体" w:cs="Times New Roman"/>
          <w:color w:val="0C0C0C"/>
          <w:kern w:val="2"/>
          <w:sz w:val="32"/>
          <w:szCs w:val="24"/>
          <w:lang w:val="en-US" w:eastAsia="zh-CN" w:bidi="ar-SA"/>
        </w:rPr>
        <w:t>申请材料报送及办件结果反馈。</w:t>
      </w:r>
    </w:p>
    <w:p w14:paraId="49499AC3">
      <w:pPr>
        <w:pStyle w:val="2"/>
        <w:spacing w:line="576" w:lineRule="exact"/>
        <w:rPr>
          <w:rFonts w:ascii="Times New Roman" w:hAnsi="Times New Roman" w:eastAsia="黑体"/>
        </w:rPr>
      </w:pPr>
      <w:r>
        <w:rPr>
          <w:rFonts w:ascii="Times New Roman" w:hAnsi="Times New Roman" w:eastAsia="黑体"/>
        </w:rPr>
        <w:t>九、四减情况</w:t>
      </w:r>
    </w:p>
    <w:p w14:paraId="44B90E16">
      <w:pPr>
        <w:pStyle w:val="2"/>
        <w:spacing w:line="576" w:lineRule="exact"/>
        <w:rPr>
          <w:rFonts w:hint="default" w:ascii="Times New Roman" w:hAnsi="Times New Roman" w:eastAsia="方正仿宋简体" w:cs="Times New Roman"/>
          <w:color w:val="0C0C0C"/>
          <w:szCs w:val="24"/>
        </w:rPr>
      </w:pPr>
      <w:r>
        <w:rPr>
          <w:rFonts w:hint="eastAsia" w:ascii="Times New Roman" w:hAnsi="Times New Roman" w:eastAsia="方正仿宋简体" w:cs="Times New Roman"/>
          <w:color w:val="0C0C0C"/>
          <w:szCs w:val="24"/>
        </w:rPr>
        <w:t>（一）办理时限。原</w:t>
      </w:r>
      <w:r>
        <w:rPr>
          <w:rFonts w:hint="default" w:ascii="Times New Roman" w:hAnsi="Times New Roman" w:eastAsia="方正仿宋简体" w:cs="Times New Roman"/>
          <w:color w:val="0C0C0C"/>
          <w:szCs w:val="24"/>
        </w:rPr>
        <w:t>办理时限</w:t>
      </w:r>
      <w:r>
        <w:rPr>
          <w:rFonts w:hint="eastAsia" w:ascii="Times New Roman" w:hAnsi="Times New Roman" w:eastAsia="方正仿宋简体" w:cs="Times New Roman"/>
          <w:color w:val="0C0C0C"/>
          <w:szCs w:val="24"/>
        </w:rPr>
        <w:t>：</w:t>
      </w:r>
      <w:r>
        <w:rPr>
          <w:rFonts w:hint="default" w:ascii="Times New Roman" w:hAnsi="Times New Roman" w:eastAsia="方正仿宋简体" w:cs="Times New Roman"/>
          <w:color w:val="0C0C0C"/>
          <w:szCs w:val="24"/>
        </w:rPr>
        <w:t>21个工作日</w:t>
      </w:r>
      <w:r>
        <w:rPr>
          <w:rFonts w:hint="eastAsia" w:ascii="Times New Roman" w:hAnsi="Times New Roman" w:eastAsia="方正仿宋简体" w:cs="Times New Roman"/>
          <w:color w:val="0C0C0C"/>
          <w:szCs w:val="24"/>
        </w:rPr>
        <w:t>；现办理时限：5个工作日。</w:t>
      </w:r>
    </w:p>
    <w:p w14:paraId="726DC0B6">
      <w:pPr>
        <w:pStyle w:val="2"/>
        <w:spacing w:line="576" w:lineRule="exact"/>
        <w:rPr>
          <w:rFonts w:hint="eastAsia" w:ascii="Times New Roman" w:hAnsi="Times New Roman" w:eastAsia="方正仿宋简体" w:cs="Times New Roman"/>
          <w:color w:val="0C0C0C"/>
          <w:szCs w:val="24"/>
        </w:rPr>
      </w:pPr>
      <w:r>
        <w:rPr>
          <w:rFonts w:hint="eastAsia" w:ascii="Times New Roman" w:hAnsi="Times New Roman" w:eastAsia="方正仿宋简体" w:cs="Times New Roman"/>
          <w:color w:val="0C0C0C"/>
          <w:szCs w:val="24"/>
        </w:rPr>
        <w:t>（二）办理环节。</w:t>
      </w:r>
      <w:r>
        <w:rPr>
          <w:rFonts w:hint="default" w:ascii="Times New Roman" w:hAnsi="Times New Roman" w:eastAsia="方正仿宋简体" w:cs="Times New Roman"/>
          <w:color w:val="0C0C0C"/>
          <w:szCs w:val="24"/>
        </w:rPr>
        <w:t>原环节数量：</w:t>
      </w:r>
      <w:r>
        <w:rPr>
          <w:rFonts w:hint="eastAsia" w:ascii="Times New Roman" w:hAnsi="Times New Roman" w:eastAsia="方正仿宋简体" w:cs="Times New Roman"/>
          <w:color w:val="0C0C0C"/>
          <w:szCs w:val="24"/>
        </w:rPr>
        <w:t>3</w:t>
      </w:r>
      <w:r>
        <w:rPr>
          <w:rFonts w:hint="default" w:ascii="Times New Roman" w:hAnsi="Times New Roman" w:eastAsia="方正仿宋简体" w:cs="Times New Roman"/>
          <w:color w:val="0C0C0C"/>
          <w:szCs w:val="24"/>
        </w:rPr>
        <w:t>个</w:t>
      </w:r>
      <w:r>
        <w:rPr>
          <w:rFonts w:hint="eastAsia" w:ascii="Times New Roman" w:hAnsi="Times New Roman" w:eastAsia="方正仿宋简体" w:cs="Times New Roman"/>
          <w:color w:val="0C0C0C"/>
          <w:szCs w:val="24"/>
        </w:rPr>
        <w:t>；</w:t>
      </w:r>
      <w:r>
        <w:rPr>
          <w:rFonts w:hint="default" w:ascii="Times New Roman" w:hAnsi="Times New Roman" w:eastAsia="方正仿宋简体" w:cs="Times New Roman"/>
          <w:color w:val="0C0C0C"/>
          <w:szCs w:val="24"/>
        </w:rPr>
        <w:t>现环节数量：</w:t>
      </w:r>
      <w:r>
        <w:rPr>
          <w:rFonts w:hint="eastAsia" w:ascii="Times New Roman" w:hAnsi="Times New Roman" w:eastAsia="方正仿宋简体" w:cs="Times New Roman"/>
          <w:color w:val="0C0C0C"/>
          <w:szCs w:val="24"/>
        </w:rPr>
        <w:t>1</w:t>
      </w:r>
      <w:r>
        <w:rPr>
          <w:rFonts w:hint="default" w:ascii="Times New Roman" w:hAnsi="Times New Roman" w:eastAsia="方正仿宋简体" w:cs="Times New Roman"/>
          <w:color w:val="0C0C0C"/>
          <w:szCs w:val="24"/>
        </w:rPr>
        <w:t>个</w:t>
      </w:r>
      <w:r>
        <w:rPr>
          <w:rFonts w:hint="eastAsia" w:ascii="Times New Roman" w:hAnsi="Times New Roman" w:eastAsia="方正仿宋简体" w:cs="Times New Roman"/>
          <w:color w:val="0C0C0C"/>
          <w:szCs w:val="24"/>
        </w:rPr>
        <w:t>。</w:t>
      </w:r>
    </w:p>
    <w:p w14:paraId="51B3C80F">
      <w:pPr>
        <w:pStyle w:val="2"/>
        <w:spacing w:line="576" w:lineRule="exact"/>
        <w:rPr>
          <w:rFonts w:hint="eastAsia" w:ascii="Times New Roman" w:hAnsi="Times New Roman" w:eastAsia="方正仿宋简体" w:cs="Times New Roman"/>
          <w:color w:val="0C0C0C"/>
          <w:szCs w:val="24"/>
        </w:rPr>
      </w:pPr>
      <w:r>
        <w:rPr>
          <w:rFonts w:hint="eastAsia" w:ascii="Times New Roman" w:hAnsi="Times New Roman" w:eastAsia="方正仿宋简体" w:cs="Times New Roman"/>
          <w:color w:val="0C0C0C"/>
          <w:szCs w:val="24"/>
        </w:rPr>
        <w:t>（三）申请材料。</w:t>
      </w:r>
      <w:r>
        <w:rPr>
          <w:rFonts w:hint="default" w:ascii="Times New Roman" w:hAnsi="Times New Roman" w:eastAsia="方正仿宋简体" w:cs="Times New Roman"/>
          <w:color w:val="0C0C0C"/>
          <w:szCs w:val="24"/>
        </w:rPr>
        <w:t>原</w:t>
      </w:r>
      <w:r>
        <w:rPr>
          <w:rFonts w:hint="eastAsia" w:ascii="Times New Roman" w:hAnsi="Times New Roman" w:eastAsia="方正仿宋简体" w:cs="Times New Roman"/>
          <w:color w:val="0C0C0C"/>
          <w:szCs w:val="24"/>
        </w:rPr>
        <w:t>申请</w:t>
      </w:r>
      <w:r>
        <w:rPr>
          <w:rFonts w:hint="default" w:ascii="Times New Roman" w:hAnsi="Times New Roman" w:eastAsia="方正仿宋简体" w:cs="Times New Roman"/>
          <w:color w:val="0C0C0C"/>
          <w:szCs w:val="24"/>
        </w:rPr>
        <w:t>材料：</w:t>
      </w:r>
      <w:r>
        <w:rPr>
          <w:rFonts w:hint="eastAsia" w:ascii="Times New Roman" w:hAnsi="Times New Roman" w:eastAsia="方正仿宋简体" w:cs="Times New Roman"/>
          <w:color w:val="0C0C0C"/>
          <w:szCs w:val="24"/>
        </w:rPr>
        <w:t>10</w:t>
      </w:r>
      <w:r>
        <w:rPr>
          <w:rFonts w:hint="default" w:ascii="Times New Roman" w:hAnsi="Times New Roman" w:eastAsia="方正仿宋简体" w:cs="Times New Roman"/>
          <w:color w:val="0C0C0C"/>
          <w:szCs w:val="24"/>
        </w:rPr>
        <w:t>份；现</w:t>
      </w:r>
      <w:r>
        <w:rPr>
          <w:rFonts w:hint="eastAsia" w:ascii="Times New Roman" w:hAnsi="Times New Roman" w:eastAsia="方正仿宋简体" w:cs="Times New Roman"/>
          <w:color w:val="0C0C0C"/>
          <w:szCs w:val="24"/>
        </w:rPr>
        <w:t>申请</w:t>
      </w:r>
      <w:r>
        <w:rPr>
          <w:rFonts w:hint="default" w:ascii="Times New Roman" w:hAnsi="Times New Roman" w:eastAsia="方正仿宋简体" w:cs="Times New Roman"/>
          <w:color w:val="0C0C0C"/>
          <w:szCs w:val="24"/>
        </w:rPr>
        <w:t>材料：</w:t>
      </w:r>
      <w:r>
        <w:rPr>
          <w:rFonts w:hint="eastAsia" w:ascii="Times New Roman" w:hAnsi="Times New Roman" w:eastAsia="方正仿宋简体" w:cs="Times New Roman"/>
          <w:color w:val="0C0C0C"/>
          <w:szCs w:val="24"/>
          <w:lang w:val="en-US" w:eastAsia="zh-CN"/>
        </w:rPr>
        <w:t>6</w:t>
      </w:r>
      <w:r>
        <w:rPr>
          <w:rFonts w:hint="default" w:ascii="Times New Roman" w:hAnsi="Times New Roman" w:eastAsia="方正仿宋简体" w:cs="Times New Roman"/>
          <w:color w:val="0C0C0C"/>
          <w:szCs w:val="24"/>
        </w:rPr>
        <w:t>份</w:t>
      </w:r>
      <w:r>
        <w:rPr>
          <w:rFonts w:hint="eastAsia" w:ascii="Times New Roman" w:hAnsi="Times New Roman" w:eastAsia="方正仿宋简体" w:cs="Times New Roman"/>
          <w:color w:val="0C0C0C"/>
          <w:szCs w:val="24"/>
        </w:rPr>
        <w:t>。</w:t>
      </w:r>
    </w:p>
    <w:p w14:paraId="29102B90">
      <w:pPr>
        <w:pStyle w:val="2"/>
        <w:spacing w:line="576" w:lineRule="exact"/>
        <w:rPr>
          <w:rFonts w:hint="eastAsia" w:ascii="Times New Roman" w:hAnsi="Times New Roman" w:eastAsia="仿宋_GB2312"/>
        </w:rPr>
      </w:pPr>
      <w:r>
        <w:rPr>
          <w:rFonts w:hint="eastAsia" w:ascii="Times New Roman" w:hAnsi="Times New Roman" w:eastAsia="方正仿宋简体" w:cs="Times New Roman"/>
          <w:color w:val="0C0C0C"/>
          <w:szCs w:val="24"/>
        </w:rPr>
        <w:t>（四）跑动次数。</w:t>
      </w:r>
      <w:r>
        <w:rPr>
          <w:rFonts w:hint="default" w:ascii="Times New Roman" w:hAnsi="Times New Roman" w:eastAsia="方正仿宋简体" w:cs="Times New Roman"/>
          <w:color w:val="0C0C0C"/>
          <w:szCs w:val="24"/>
        </w:rPr>
        <w:t>原跑动次数：3次；现跑动次数：1次。</w:t>
      </w:r>
    </w:p>
    <w:p w14:paraId="225E13A1">
      <w:pPr>
        <w:adjustRightInd w:val="0"/>
        <w:snapToGrid w:val="0"/>
        <w:spacing w:line="576" w:lineRule="exact"/>
        <w:ind w:firstLine="640" w:firstLineChars="200"/>
        <w:rPr>
          <w:rFonts w:hint="eastAsia" w:ascii="黑体" w:hAnsi="黑体" w:eastAsia="黑体" w:cs="黑体"/>
          <w:color w:val="0C0C0C"/>
          <w:sz w:val="32"/>
          <w:szCs w:val="32"/>
        </w:rPr>
      </w:pPr>
      <w:r>
        <w:rPr>
          <w:rFonts w:hint="eastAsia" w:ascii="黑体" w:hAnsi="黑体" w:eastAsia="黑体" w:cs="黑体"/>
          <w:color w:val="000000"/>
          <w:sz w:val="32"/>
          <w:szCs w:val="32"/>
        </w:rPr>
        <w:t>十、</w:t>
      </w:r>
      <w:r>
        <w:rPr>
          <w:rFonts w:hint="eastAsia" w:ascii="黑体" w:hAnsi="黑体" w:eastAsia="黑体" w:cs="黑体"/>
          <w:color w:val="0C0C0C"/>
          <w:sz w:val="32"/>
          <w:szCs w:val="32"/>
        </w:rPr>
        <w:t>办理流程</w:t>
      </w:r>
    </w:p>
    <w:p w14:paraId="1F5A784D">
      <w:pPr>
        <w:adjustRightInd w:val="0"/>
        <w:snapToGrid w:val="0"/>
        <w:spacing w:line="576" w:lineRule="exact"/>
        <w:ind w:firstLine="640" w:firstLineChars="200"/>
        <w:rPr>
          <w:rFonts w:hint="eastAsia" w:ascii="Times New Roman" w:hAnsi="Times New Roman" w:eastAsia="方正仿宋简体" w:cs="Times New Roman"/>
          <w:color w:val="0C0C0C"/>
          <w:kern w:val="2"/>
          <w:sz w:val="32"/>
          <w:szCs w:val="24"/>
          <w:lang w:val="en-US" w:eastAsia="zh-CN" w:bidi="ar-SA"/>
        </w:rPr>
      </w:pPr>
      <w:r>
        <w:rPr>
          <w:rFonts w:hint="eastAsia" w:ascii="Times New Roman" w:hAnsi="Times New Roman" w:eastAsia="方正仿宋简体" w:cs="Times New Roman"/>
          <w:color w:val="0C0C0C"/>
          <w:kern w:val="2"/>
          <w:sz w:val="32"/>
          <w:szCs w:val="24"/>
          <w:lang w:val="en-US" w:eastAsia="zh-CN" w:bidi="ar-SA"/>
        </w:rPr>
        <w:t>（一）群众到婚姻登记窗口现场办理婚姻登记后，根据自身需求选择是否办理户口登记项目变更（婚姻状况）、户口迁移（夫妻投靠落户）。</w:t>
      </w:r>
    </w:p>
    <w:p w14:paraId="412B03BA">
      <w:pPr>
        <w:adjustRightInd w:val="0"/>
        <w:snapToGrid w:val="0"/>
        <w:spacing w:line="576" w:lineRule="exact"/>
        <w:ind w:firstLine="640" w:firstLineChars="200"/>
        <w:rPr>
          <w:rFonts w:hint="eastAsia" w:ascii="Times New Roman" w:hAnsi="Times New Roman" w:eastAsia="方正仿宋简体" w:cs="Times New Roman"/>
          <w:color w:val="0C0C0C"/>
          <w:kern w:val="2"/>
          <w:sz w:val="32"/>
          <w:szCs w:val="24"/>
          <w:lang w:val="en-US" w:eastAsia="zh-CN" w:bidi="ar-SA"/>
        </w:rPr>
      </w:pPr>
      <w:r>
        <w:rPr>
          <w:rFonts w:hint="eastAsia" w:ascii="Times New Roman" w:hAnsi="Times New Roman" w:eastAsia="方正仿宋简体" w:cs="Times New Roman"/>
          <w:color w:val="0C0C0C"/>
          <w:kern w:val="2"/>
          <w:sz w:val="32"/>
          <w:szCs w:val="24"/>
          <w:lang w:val="en-US" w:eastAsia="zh-CN" w:bidi="ar-SA"/>
        </w:rPr>
        <w:t>（二）选择办理户口登记项目变更（婚姻状况）的，民政系统将业务信息、夫妻双方已签字的申请表扫描件及相关材料推送至四川一体化政务服务平台，由一体化政务服务平台将相关信息、材料流转至四川省人口信息管理系统，省人口信息管理系统自动将申请人户口登记项目“婚姻状况”变更为“已婚”或“离婚”（已登记一致的不变更）。</w:t>
      </w:r>
    </w:p>
    <w:p w14:paraId="6B7CA679">
      <w:pPr>
        <w:adjustRightInd w:val="0"/>
        <w:snapToGrid w:val="0"/>
        <w:spacing w:line="576" w:lineRule="exact"/>
        <w:ind w:firstLine="640" w:firstLineChars="200"/>
        <w:rPr>
          <w:rFonts w:hint="default" w:ascii="Times New Roman" w:hAnsi="Times New Roman" w:eastAsia="方正仿宋简体" w:cs="Times New Roman"/>
          <w:color w:val="0C0C0C"/>
          <w:kern w:val="2"/>
          <w:sz w:val="32"/>
          <w:szCs w:val="24"/>
          <w:lang w:val="en-US" w:eastAsia="zh-CN" w:bidi="ar-SA"/>
        </w:rPr>
      </w:pPr>
      <w:r>
        <w:rPr>
          <w:rFonts w:hint="eastAsia" w:ascii="Times New Roman" w:hAnsi="Times New Roman" w:eastAsia="方正仿宋简体" w:cs="Times New Roman"/>
          <w:color w:val="0C0C0C"/>
          <w:kern w:val="2"/>
          <w:sz w:val="32"/>
          <w:szCs w:val="24"/>
          <w:lang w:val="en-US" w:eastAsia="zh-CN" w:bidi="ar-SA"/>
        </w:rPr>
        <w:t>（三）选择办理户口迁移（夫妻投靠落户）的，民政系统将业务信息及夫妻双方已签字的申请表扫描件、夫妻双方居民身份证扫描件、夫妻双方居民户口簿扫描件、结婚证电子证照、房屋所有权证或不动产权证书扫描件（落户成都的需提供）等材料推送至四川一体化政务服务平台，由一体化政务服务平台将相关信息、材料流转至四川省人口信息管理系统，拟落户地公安机关民警在接收到申请信息的1个工作日内，在微户政模块上完成预审</w:t>
      </w:r>
      <w:r>
        <w:rPr>
          <w:rFonts w:hint="default" w:ascii="Times New Roman" w:hAnsi="Times New Roman" w:eastAsia="方正仿宋简体" w:cs="Times New Roman"/>
          <w:color w:val="0C0C0C"/>
          <w:kern w:val="2"/>
          <w:sz w:val="32"/>
          <w:szCs w:val="24"/>
          <w:lang w:val="en-US" w:eastAsia="zh-CN" w:bidi="ar-SA"/>
        </w:rPr>
        <w:t>。</w:t>
      </w:r>
    </w:p>
    <w:p w14:paraId="6F26ADAE">
      <w:r>
        <w:rPr>
          <w:rFonts w:hint="eastAsia" w:ascii="Times New Roman" w:hAnsi="Times New Roman" w:eastAsia="方正仿宋简体" w:cs="Times New Roman"/>
          <w:color w:val="0C0C0C"/>
          <w:kern w:val="2"/>
          <w:sz w:val="32"/>
          <w:szCs w:val="24"/>
          <w:lang w:val="en-US" w:eastAsia="zh-CN" w:bidi="ar-SA"/>
        </w:rPr>
        <w:t>预审通过的，公安机关将信息流转至省政务服务网，省政务服务网提示群众可选择邮寄办理或现场办理。选择邮寄办理的，申请人在省政务服务网上填写邮寄信息并下单，将申请表复印件、夫妻双方居民户口簿原件、房屋所有权证或不动产权证书原件（落户成都的需提供）邮寄至拟落户地公安机关。拟落户地公安机关收到办理材料后，在投靠方居民户口簿迁出人的常住人口登记卡上加盖迁出章（全户迁出的缴销居民户口簿），在被投靠方居民户口簿内打印投靠方常住人口登记卡，于3个工作日内完成业务办理工作，并将相关材料寄还申请人。选择现场办理的，申请人本人携带以上材料，到拟落户地县（市、区）政务服务中心公安户政窗口或公安派出所办理。若申请人选择线下办理，但在20个工作日内仍未到现场办理的，公安机关将业务处理为审核不通过。</w:t>
      </w:r>
    </w:p>
    <w:sectPr>
      <w:pgSz w:w="11906" w:h="16838"/>
      <w:pgMar w:top="2098" w:right="1474" w:bottom="1984" w:left="158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7BAC2"/>
    <w:rsid w:val="26B7BAC2"/>
    <w:rsid w:val="4FFF8F87"/>
    <w:rsid w:val="CDFCB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rFonts w:eastAsia="方正仿宋简体"/>
      <w:sz w:val="32"/>
    </w:rPr>
  </w:style>
  <w:style w:type="paragraph" w:styleId="3">
    <w:name w:val="footer"/>
    <w:basedOn w:val="1"/>
    <w:next w:val="1"/>
    <w:unhideWhenUsed/>
    <w:qFormat/>
    <w:uiPriority w:val="99"/>
    <w:pPr>
      <w:tabs>
        <w:tab w:val="center" w:pos="4153"/>
        <w:tab w:val="right" w:pos="8306"/>
      </w:tabs>
      <w:snapToGrid w:val="0"/>
      <w:jc w:val="left"/>
    </w:pPr>
    <w:rPr>
      <w:sz w:val="18"/>
      <w:szCs w:val="18"/>
    </w:rPr>
  </w:style>
  <w:style w:type="paragraph" w:customStyle="1" w:styleId="6">
    <w:name w:val="正文2"/>
    <w:basedOn w:val="1"/>
    <w:next w:val="1"/>
    <w:qFormat/>
    <w:uiPriority w:val="0"/>
    <w:rPr>
      <w:rFonts w:cs="黑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2026-06-05T10:32:00Z</dcterms:created>
  <dc:creator>user</dc:creator>
  <cp:lastModifiedBy>user</cp:lastModifiedBy>
  <dcterms:modified xsi:type="dcterms:W3CDTF">2026-06-05T10:33:28Z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826587B3BB67E1875A35226A88022601_41</vt:lpwstr>
  </property>
</Properties>
</file>